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97AA" w14:textId="77777777" w:rsidR="00B31DDF" w:rsidRPr="00B31DDF" w:rsidRDefault="00B31DDF" w:rsidP="001A6EBB">
      <w:pPr>
        <w:autoSpaceDE w:val="0"/>
        <w:autoSpaceDN w:val="0"/>
        <w:adjustRightInd w:val="0"/>
        <w:ind w:rightChars="63" w:right="139"/>
        <w:rPr>
          <w:rFonts w:ascii="ＭＳ 明朝" w:eastAsia="ＭＳ 明朝" w:hAnsi="ＭＳ 明朝"/>
        </w:rPr>
      </w:pPr>
      <w:r w:rsidRPr="00B31DDF">
        <w:rPr>
          <w:rFonts w:ascii="ＭＳ 明朝" w:eastAsia="ＭＳ 明朝" w:hAnsi="ＭＳ 明朝" w:hint="eastAsia"/>
        </w:rPr>
        <w:t>（確認様式</w:t>
      </w:r>
      <w:r w:rsidR="002414AF">
        <w:rPr>
          <w:rFonts w:ascii="ＭＳ 明朝" w:eastAsia="ＭＳ 明朝" w:hAnsi="ＭＳ 明朝" w:hint="eastAsia"/>
        </w:rPr>
        <w:t>１</w:t>
      </w:r>
      <w:r w:rsidRPr="00B31DDF">
        <w:rPr>
          <w:rFonts w:ascii="ＭＳ 明朝" w:eastAsia="ＭＳ 明朝" w:hAnsi="ＭＳ 明朝" w:hint="eastAsia"/>
        </w:rPr>
        <w:t>）</w:t>
      </w:r>
    </w:p>
    <w:p w14:paraId="3F15040A" w14:textId="77777777" w:rsidR="00382AFD" w:rsidRPr="00903A88" w:rsidRDefault="00382AFD" w:rsidP="00382AFD">
      <w:pPr>
        <w:autoSpaceDE w:val="0"/>
        <w:autoSpaceDN w:val="0"/>
        <w:adjustRightInd w:val="0"/>
        <w:ind w:left="991" w:hangingChars="354" w:hanging="991"/>
        <w:jc w:val="center"/>
        <w:rPr>
          <w:rFonts w:ascii="ＭＳ 明朝" w:eastAsia="ＭＳ 明朝" w:hAnsi="ＭＳ 明朝"/>
          <w:sz w:val="28"/>
          <w:szCs w:val="28"/>
        </w:rPr>
      </w:pPr>
      <w:r w:rsidRPr="00903A88">
        <w:rPr>
          <w:rFonts w:ascii="ＭＳ 明朝" w:eastAsia="ＭＳ 明朝" w:hAnsi="ＭＳ 明朝" w:hint="eastAsia"/>
          <w:sz w:val="28"/>
          <w:szCs w:val="28"/>
        </w:rPr>
        <w:t>【</w:t>
      </w:r>
      <w:r w:rsidRPr="00A452E7">
        <w:rPr>
          <w:rFonts w:ascii="ＭＳ 明朝" w:eastAsia="ＭＳ 明朝" w:hAnsi="ＭＳ 明朝" w:hint="eastAsia"/>
          <w:b/>
          <w:sz w:val="28"/>
          <w:szCs w:val="28"/>
        </w:rPr>
        <w:t>営業内容等確認票</w:t>
      </w:r>
      <w:r w:rsidRPr="00903A88"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2973"/>
        <w:gridCol w:w="1134"/>
        <w:gridCol w:w="3506"/>
      </w:tblGrid>
      <w:tr w:rsidR="00374E39" w:rsidRPr="00374E39" w14:paraId="60C7B96A" w14:textId="77777777" w:rsidTr="00374E39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EB7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名　</w:t>
            </w:r>
            <w:r w:rsidR="00765842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称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C9261C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74E39" w:rsidRPr="00374E39" w14:paraId="16338D75" w14:textId="77777777" w:rsidTr="00374E3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F04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代表者名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A01CB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74E39" w:rsidRPr="00374E39" w14:paraId="03C63F5B" w14:textId="77777777" w:rsidTr="00374E3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AA2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住</w:t>
            </w:r>
            <w:r w:rsidR="00765842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所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14D7B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74E39" w:rsidRPr="00374E39" w14:paraId="360A1D57" w14:textId="77777777" w:rsidTr="00374E39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271A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電話番号</w:t>
            </w:r>
          </w:p>
        </w:tc>
        <w:tc>
          <w:tcPr>
            <w:tcW w:w="7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EE42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374E39" w:rsidRPr="00374E39" w14:paraId="54130190" w14:textId="77777777" w:rsidTr="00A41F92">
        <w:trPr>
          <w:trHeight w:val="30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5165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営業時間</w:t>
            </w:r>
          </w:p>
        </w:tc>
        <w:tc>
          <w:tcPr>
            <w:tcW w:w="29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1C6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B089DB" w14:textId="77777777" w:rsidR="00374E39" w:rsidRPr="00374E39" w:rsidRDefault="00374E39" w:rsidP="00F409F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休業日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50A2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（〇で囲んでください）</w:t>
            </w:r>
          </w:p>
        </w:tc>
      </w:tr>
      <w:tr w:rsidR="00374E39" w:rsidRPr="00374E39" w14:paraId="2C04EC1C" w14:textId="77777777" w:rsidTr="00A41F92">
        <w:trPr>
          <w:trHeight w:val="30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2FC4D1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9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E83CE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3355AB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672D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374E39" w:rsidRPr="00374E39" w14:paraId="0BEEA943" w14:textId="77777777" w:rsidTr="00A41F92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E2C1F1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</w:rPr>
              <w:t>修繕対応可否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173D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（〇で囲んでください）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834D17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B3D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土・日・祝日・盆・年末年始</w:t>
            </w:r>
          </w:p>
        </w:tc>
      </w:tr>
      <w:tr w:rsidR="00374E39" w:rsidRPr="00374E39" w14:paraId="3773F394" w14:textId="77777777" w:rsidTr="00A41F92">
        <w:trPr>
          <w:trHeight w:val="30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E0285C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3406" w14:textId="77777777" w:rsidR="00374E39" w:rsidRPr="00374E39" w:rsidRDefault="00374E39" w:rsidP="00374E39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可　　　否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CDCBE1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60C3" w14:textId="77777777" w:rsidR="00374E39" w:rsidRPr="00374E39" w:rsidRDefault="00374E39" w:rsidP="00374E39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　他（　　　　　　　　　）</w:t>
            </w:r>
          </w:p>
        </w:tc>
      </w:tr>
    </w:tbl>
    <w:p w14:paraId="76544D54" w14:textId="77777777" w:rsidR="00DE015A" w:rsidRPr="00374E39" w:rsidRDefault="00DE015A" w:rsidP="00B31DDF">
      <w:pPr>
        <w:autoSpaceDE w:val="0"/>
        <w:autoSpaceDN w:val="0"/>
        <w:adjustRightInd w:val="0"/>
        <w:spacing w:after="0"/>
        <w:ind w:left="779" w:hangingChars="354" w:hanging="779"/>
        <w:rPr>
          <w:rFonts w:ascii="ＭＳ 明朝" w:eastAsia="ＭＳ 明朝" w:hAnsi="ＭＳ 明朝"/>
        </w:rPr>
      </w:pPr>
    </w:p>
    <w:p w14:paraId="1B27842E" w14:textId="77777777" w:rsidR="00B31DDF" w:rsidRPr="00374E39" w:rsidRDefault="00B31DDF" w:rsidP="00B31DDF">
      <w:pPr>
        <w:autoSpaceDE w:val="0"/>
        <w:autoSpaceDN w:val="0"/>
        <w:adjustRightInd w:val="0"/>
        <w:spacing w:after="0"/>
        <w:ind w:left="782" w:hangingChars="354" w:hanging="782"/>
        <w:rPr>
          <w:rFonts w:ascii="ＭＳ 明朝" w:eastAsia="ＭＳ 明朝" w:hAnsi="ＭＳ 明朝"/>
          <w:b/>
        </w:rPr>
      </w:pPr>
      <w:r w:rsidRPr="00374E39">
        <w:rPr>
          <w:rFonts w:ascii="ＭＳ 明朝" w:eastAsia="ＭＳ 明朝" w:hAnsi="ＭＳ 明朝" w:hint="eastAsia"/>
          <w:b/>
        </w:rPr>
        <w:t>●</w:t>
      </w:r>
      <w:r w:rsidR="00E50070">
        <w:rPr>
          <w:rFonts w:ascii="ＭＳ 明朝" w:eastAsia="ＭＳ 明朝" w:hAnsi="ＭＳ 明朝" w:hint="eastAsia"/>
          <w:b/>
        </w:rPr>
        <w:t>鳥取市水道局等の水道事業体</w:t>
      </w:r>
      <w:r w:rsidRPr="00374E39">
        <w:rPr>
          <w:rFonts w:ascii="ＭＳ 明朝" w:eastAsia="ＭＳ 明朝" w:hAnsi="ＭＳ 明朝" w:hint="eastAsia"/>
          <w:b/>
        </w:rPr>
        <w:t>が実施している指定給水装置工事事業者研修会の受講実績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3"/>
      </w:tblGrid>
      <w:tr w:rsidR="00B31DDF" w:rsidRPr="00B31DDF" w14:paraId="58EE690D" w14:textId="77777777" w:rsidTr="00C066A1">
        <w:trPr>
          <w:trHeight w:val="60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6AB81" w14:textId="77777777" w:rsidR="00B31DDF" w:rsidRPr="00B31DDF" w:rsidRDefault="00B31DDF" w:rsidP="00B31DDF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B31DDF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　　</w:t>
            </w:r>
            <w:r w:rsidR="00D11A94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ホームページ等への公表（〇で囲んでください）　　　　　　</w:t>
            </w:r>
            <w:r w:rsidRPr="00B31DDF">
              <w:rPr>
                <w:rFonts w:ascii="ＭＳ 明朝" w:eastAsia="ＭＳ 明朝" w:hAnsi="ＭＳ 明朝" w:cs="ＭＳ Ｐゴシック" w:hint="eastAsia"/>
                <w:color w:val="000000"/>
              </w:rPr>
              <w:t>可　　　否</w:t>
            </w:r>
          </w:p>
        </w:tc>
      </w:tr>
    </w:tbl>
    <w:p w14:paraId="4D40F4DC" w14:textId="77777777" w:rsidR="00B31DDF" w:rsidRPr="00B31DDF" w:rsidRDefault="00B31DDF" w:rsidP="00C066A1">
      <w:pPr>
        <w:autoSpaceDE w:val="0"/>
        <w:autoSpaceDN w:val="0"/>
        <w:adjustRightInd w:val="0"/>
        <w:spacing w:after="0"/>
        <w:ind w:left="779" w:hangingChars="354" w:hanging="779"/>
        <w:rPr>
          <w:rFonts w:ascii="ＭＳ 明朝" w:eastAsia="ＭＳ 明朝" w:hAnsi="ＭＳ 明朝"/>
        </w:rPr>
      </w:pPr>
    </w:p>
    <w:p w14:paraId="4FFE6D4B" w14:textId="77777777" w:rsidR="00C066A1" w:rsidRPr="00374E39" w:rsidRDefault="00C066A1" w:rsidP="00C066A1">
      <w:pPr>
        <w:autoSpaceDE w:val="0"/>
        <w:autoSpaceDN w:val="0"/>
        <w:adjustRightInd w:val="0"/>
        <w:spacing w:after="0"/>
        <w:rPr>
          <w:rFonts w:ascii="ＭＳ 明朝" w:eastAsia="ＭＳ 明朝" w:hAnsi="ＭＳ 明朝"/>
          <w:b/>
        </w:rPr>
      </w:pPr>
      <w:r w:rsidRPr="00374E39">
        <w:rPr>
          <w:rFonts w:ascii="ＭＳ 明朝" w:eastAsia="ＭＳ 明朝" w:hAnsi="ＭＳ 明朝" w:hint="eastAsia"/>
          <w:b/>
        </w:rPr>
        <w:t>●修理対応に関する調査</w:t>
      </w:r>
    </w:p>
    <w:p w14:paraId="6EB3BA1F" w14:textId="77777777" w:rsidR="00DE015A" w:rsidRPr="00DE0FA3" w:rsidRDefault="00C066A1" w:rsidP="00E50070">
      <w:pPr>
        <w:autoSpaceDE w:val="0"/>
        <w:autoSpaceDN w:val="0"/>
        <w:adjustRightInd w:val="0"/>
        <w:spacing w:after="0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給水装置の修理対応可能な事業者だけをまとめた一覧表を、ホームページ</w:t>
      </w:r>
      <w:r w:rsidR="00E5007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に掲載します。対応可能な項目等の回答欄に〇をつけて下さい。</w:t>
      </w:r>
    </w:p>
    <w:tbl>
      <w:tblPr>
        <w:tblW w:w="949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2284"/>
        <w:gridCol w:w="2160"/>
        <w:gridCol w:w="659"/>
        <w:gridCol w:w="2041"/>
        <w:gridCol w:w="1749"/>
      </w:tblGrid>
      <w:tr w:rsidR="00DE0FA3" w:rsidRPr="00756D3E" w14:paraId="67CA7098" w14:textId="77777777" w:rsidTr="00EF3E90">
        <w:trPr>
          <w:trHeight w:val="48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C55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項目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F797E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回答欄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D747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項目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860C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回答欄</w:t>
            </w:r>
          </w:p>
        </w:tc>
      </w:tr>
      <w:tr w:rsidR="00DE0FA3" w:rsidRPr="00756D3E" w14:paraId="4D362BD7" w14:textId="77777777" w:rsidTr="00F409FC">
        <w:trPr>
          <w:trHeight w:val="48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692F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修繕対応時間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147A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～</w:t>
            </w:r>
          </w:p>
        </w:tc>
        <w:tc>
          <w:tcPr>
            <w:tcW w:w="65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AEC7573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pacing w:val="36"/>
                <w:fitText w:val="1980" w:id="-2067549439"/>
              </w:rPr>
              <w:t>対応可能な地</w:t>
            </w:r>
            <w:r w:rsidRPr="00374E39">
              <w:rPr>
                <w:rFonts w:ascii="ＭＳ 明朝" w:eastAsia="ＭＳ 明朝" w:hAnsi="ＭＳ 明朝" w:cs="ＭＳ Ｐゴシック" w:hint="eastAsia"/>
                <w:color w:val="000000"/>
                <w:spacing w:val="4"/>
                <w:fitText w:val="1980" w:id="-2067549439"/>
              </w:rPr>
              <w:t>域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A2E" w14:textId="77777777" w:rsidR="00DE0FA3" w:rsidRPr="00DE0FA3" w:rsidRDefault="00E50070" w:rsidP="00E50070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岩美町全域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69C2" w14:textId="77777777" w:rsidR="00DE0FA3" w:rsidRPr="00DE0FA3" w:rsidRDefault="00DE0FA3" w:rsidP="00DE0FA3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DE0FA3" w:rsidRPr="00756D3E" w14:paraId="61F33FD5" w14:textId="77777777" w:rsidTr="00F409FC">
        <w:trPr>
          <w:trHeight w:val="48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B451" w14:textId="77777777" w:rsidR="00DE0FA3" w:rsidRPr="00DE0FA3" w:rsidRDefault="00C066A1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営業時間外相談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5FC4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可　　　否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C1F6" w14:textId="77777777" w:rsidR="00DE0FA3" w:rsidRPr="00DE0FA3" w:rsidRDefault="00DE0FA3" w:rsidP="00DE0FA3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D973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DE1" w14:textId="77777777" w:rsidR="00DE0FA3" w:rsidRPr="00DE0FA3" w:rsidRDefault="00DE0FA3" w:rsidP="00DE0FA3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DE0FA3" w:rsidRPr="00756D3E" w14:paraId="35AA7F10" w14:textId="77777777" w:rsidTr="00F409FC">
        <w:trPr>
          <w:trHeight w:val="480"/>
        </w:trPr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6D4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営業時間外連絡先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D043" w14:textId="77777777" w:rsidR="00DE0FA3" w:rsidRPr="00DE0FA3" w:rsidRDefault="00DE0FA3" w:rsidP="00DE0FA3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6DBC" w14:textId="77777777" w:rsidR="00DE0FA3" w:rsidRPr="00DE0FA3" w:rsidRDefault="00DE0FA3" w:rsidP="00DE0FA3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A582" w14:textId="77777777" w:rsidR="00DE0FA3" w:rsidRPr="00DE0FA3" w:rsidRDefault="00DE0FA3" w:rsidP="00DE0FA3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2864" w14:textId="77777777" w:rsidR="00DE0FA3" w:rsidRPr="00DE0FA3" w:rsidRDefault="00DE0FA3" w:rsidP="00DE0FA3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7DD085AF" w14:textId="77777777" w:rsidTr="00F409FC">
        <w:trPr>
          <w:trHeight w:val="48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8D950AB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374E39">
              <w:rPr>
                <w:rFonts w:ascii="ＭＳ 明朝" w:eastAsia="ＭＳ 明朝" w:hAnsi="ＭＳ 明朝" w:cs="ＭＳ Ｐゴシック" w:hint="eastAsia"/>
                <w:color w:val="000000"/>
                <w:spacing w:val="36"/>
                <w:fitText w:val="1980" w:id="-2067549440"/>
              </w:rPr>
              <w:t>対応可能な工</w:t>
            </w:r>
            <w:r w:rsidRPr="00374E39">
              <w:rPr>
                <w:rFonts w:ascii="ＭＳ 明朝" w:eastAsia="ＭＳ 明朝" w:hAnsi="ＭＳ 明朝" w:cs="ＭＳ Ｐゴシック" w:hint="eastAsia"/>
                <w:color w:val="000000"/>
                <w:spacing w:val="4"/>
                <w:fitText w:val="1980" w:id="-2067549440"/>
              </w:rPr>
              <w:t>事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9160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屋外配管</w:t>
            </w:r>
            <w:r w:rsidRPr="00DE0FA3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（掘削含む）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073D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7046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159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9DF5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787402B7" w14:textId="77777777" w:rsidTr="00F409F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87EE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AF4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</w:rPr>
              <w:t>屋内配管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9625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EBAD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0458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7C29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6D9E0EF6" w14:textId="77777777" w:rsidTr="00F409F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0DCF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8442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蛇口等漏水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5AB73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1B98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E43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5B73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4DE9FC7F" w14:textId="77777777" w:rsidTr="00F409F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D872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689B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トイレ漏水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5B7F5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0DF0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AB85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E668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53FAEA9A" w14:textId="77777777" w:rsidTr="00F409F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7060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DD5B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受水槽・ポンプ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B4A9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B7F8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99B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A75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54F7909F" w14:textId="77777777" w:rsidTr="00F409FC">
        <w:trPr>
          <w:trHeight w:val="48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F674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982F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給湯器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006F5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65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D493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D0A4" w14:textId="77777777" w:rsidR="00C066A1" w:rsidRPr="00DE0FA3" w:rsidRDefault="00C066A1" w:rsidP="00C066A1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D0C2" w14:textId="77777777" w:rsidR="00C066A1" w:rsidRPr="00DE0FA3" w:rsidRDefault="00C066A1" w:rsidP="00C066A1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</w:t>
            </w:r>
          </w:p>
        </w:tc>
      </w:tr>
      <w:tr w:rsidR="00C066A1" w:rsidRPr="00756D3E" w14:paraId="54E60DD7" w14:textId="77777777" w:rsidTr="00EF3E90">
        <w:trPr>
          <w:trHeight w:val="48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FE0D" w14:textId="77777777" w:rsidR="00C066A1" w:rsidRPr="00DE0FA3" w:rsidRDefault="00C066A1" w:rsidP="00C066A1">
            <w:pPr>
              <w:spacing w:after="0" w:line="240" w:lineRule="auto"/>
              <w:ind w:firstLineChars="300" w:firstLine="660"/>
              <w:rPr>
                <w:rFonts w:ascii="ＭＳ 明朝" w:eastAsia="ＭＳ 明朝" w:hAnsi="ＭＳ 明朝" w:cs="ＭＳ Ｐゴシック"/>
                <w:color w:val="000000"/>
              </w:rPr>
            </w:pP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>ホームページ等</w:t>
            </w:r>
            <w:r>
              <w:rPr>
                <w:rFonts w:ascii="ＭＳ 明朝" w:eastAsia="ＭＳ 明朝" w:hAnsi="ＭＳ 明朝" w:cs="ＭＳ Ｐゴシック" w:hint="eastAsia"/>
                <w:color w:val="000000"/>
              </w:rPr>
              <w:t>へ</w:t>
            </w:r>
            <w:r w:rsidRPr="00DE0FA3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の公表（〇で囲んでください）　　　</w:t>
            </w:r>
            <w:r w:rsidRPr="00765842">
              <w:rPr>
                <w:rFonts w:ascii="ＭＳ 明朝" w:eastAsia="ＭＳ 明朝" w:hAnsi="ＭＳ 明朝" w:cs="ＭＳ Ｐゴシック" w:hint="eastAsia"/>
                <w:color w:val="000000"/>
              </w:rPr>
              <w:t xml:space="preserve">　可　　　否</w:t>
            </w:r>
          </w:p>
        </w:tc>
      </w:tr>
    </w:tbl>
    <w:p w14:paraId="18ADD822" w14:textId="77777777" w:rsidR="004C770E" w:rsidRDefault="00C066A1" w:rsidP="00E50070">
      <w:pPr>
        <w:autoSpaceDE w:val="0"/>
        <w:autoSpaceDN w:val="0"/>
        <w:adjustRightInd w:val="0"/>
        <w:spacing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※内容が変更になった場合は、速やかに</w:t>
      </w:r>
      <w:r w:rsidR="001A6EBB">
        <w:rPr>
          <w:rFonts w:ascii="ＭＳ 明朝" w:eastAsia="ＭＳ 明朝" w:hAnsi="ＭＳ 明朝" w:hint="eastAsia"/>
        </w:rPr>
        <w:t>岩美町建設水道課</w:t>
      </w:r>
      <w:r>
        <w:rPr>
          <w:rFonts w:ascii="ＭＳ 明朝" w:eastAsia="ＭＳ 明朝" w:hAnsi="ＭＳ 明朝" w:hint="eastAsia"/>
        </w:rPr>
        <w:t>へ届け出てください。</w:t>
      </w:r>
      <w:r w:rsidR="00362429">
        <w:rPr>
          <w:rFonts w:ascii="ＭＳ 明朝" w:eastAsia="ＭＳ 明朝" w:hAnsi="ＭＳ 明朝" w:hint="eastAsia"/>
        </w:rPr>
        <w:t>ホームページ掲載情報の更新時に反映いたします（月一回予定）。</w:t>
      </w:r>
    </w:p>
    <w:p w14:paraId="604960D3" w14:textId="77777777" w:rsidR="00362429" w:rsidRDefault="00362429" w:rsidP="00362429">
      <w:pPr>
        <w:autoSpaceDE w:val="0"/>
        <w:autoSpaceDN w:val="0"/>
        <w:adjustRightInd w:val="0"/>
        <w:spacing w:after="0"/>
        <w:ind w:firstLineChars="100" w:firstLine="220"/>
        <w:rPr>
          <w:rFonts w:ascii="ＭＳ 明朝" w:eastAsia="ＭＳ 明朝" w:hAnsi="ＭＳ 明朝"/>
        </w:rPr>
      </w:pPr>
    </w:p>
    <w:sectPr w:rsidR="00362429" w:rsidSect="009C58FA">
      <w:pgSz w:w="11906" w:h="16838" w:code="9"/>
      <w:pgMar w:top="1418" w:right="1134" w:bottom="1418" w:left="1134" w:header="851" w:footer="992" w:gutter="0"/>
      <w:cols w:space="425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C8DF" w14:textId="77777777" w:rsidR="007536E0" w:rsidRDefault="007536E0" w:rsidP="00B96FA9">
      <w:r>
        <w:separator/>
      </w:r>
    </w:p>
  </w:endnote>
  <w:endnote w:type="continuationSeparator" w:id="0">
    <w:p w14:paraId="79E74B7D" w14:textId="77777777" w:rsidR="007536E0" w:rsidRDefault="007536E0" w:rsidP="00B9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0F1B" w14:textId="77777777" w:rsidR="007536E0" w:rsidRDefault="007536E0" w:rsidP="00B96FA9">
      <w:r>
        <w:separator/>
      </w:r>
    </w:p>
  </w:footnote>
  <w:footnote w:type="continuationSeparator" w:id="0">
    <w:p w14:paraId="4D0968AF" w14:textId="77777777" w:rsidR="007536E0" w:rsidRDefault="007536E0" w:rsidP="00B9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36C1"/>
    <w:multiLevelType w:val="hybridMultilevel"/>
    <w:tmpl w:val="A000B6B0"/>
    <w:lvl w:ilvl="0" w:tplc="0409000F">
      <w:start w:val="1"/>
      <w:numFmt w:val="decimal"/>
      <w:lvlText w:val="%1."/>
      <w:lvlJc w:val="left"/>
      <w:pPr>
        <w:tabs>
          <w:tab w:val="num" w:pos="659"/>
        </w:tabs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7D836EEF"/>
    <w:multiLevelType w:val="hybridMultilevel"/>
    <w:tmpl w:val="30D48C72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6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A0"/>
    <w:rsid w:val="00000A5C"/>
    <w:rsid w:val="00002D12"/>
    <w:rsid w:val="00006974"/>
    <w:rsid w:val="0001251F"/>
    <w:rsid w:val="00012960"/>
    <w:rsid w:val="000372D0"/>
    <w:rsid w:val="00060492"/>
    <w:rsid w:val="000836CA"/>
    <w:rsid w:val="00084616"/>
    <w:rsid w:val="000940C4"/>
    <w:rsid w:val="000A28FE"/>
    <w:rsid w:val="000E0880"/>
    <w:rsid w:val="000E21EC"/>
    <w:rsid w:val="000F51C8"/>
    <w:rsid w:val="001149C0"/>
    <w:rsid w:val="00123005"/>
    <w:rsid w:val="00123E06"/>
    <w:rsid w:val="00124E71"/>
    <w:rsid w:val="00125442"/>
    <w:rsid w:val="00126667"/>
    <w:rsid w:val="00166D16"/>
    <w:rsid w:val="00177FCD"/>
    <w:rsid w:val="00180180"/>
    <w:rsid w:val="00182F19"/>
    <w:rsid w:val="00185ADF"/>
    <w:rsid w:val="00187A7D"/>
    <w:rsid w:val="00194606"/>
    <w:rsid w:val="001A6EBB"/>
    <w:rsid w:val="001C050E"/>
    <w:rsid w:val="001C6685"/>
    <w:rsid w:val="001D0A4C"/>
    <w:rsid w:val="001D75C0"/>
    <w:rsid w:val="001E39CD"/>
    <w:rsid w:val="001E5D4C"/>
    <w:rsid w:val="001E6936"/>
    <w:rsid w:val="002021A7"/>
    <w:rsid w:val="0021436D"/>
    <w:rsid w:val="00216D40"/>
    <w:rsid w:val="002335FF"/>
    <w:rsid w:val="002347F0"/>
    <w:rsid w:val="00235E54"/>
    <w:rsid w:val="002414AF"/>
    <w:rsid w:val="0024159D"/>
    <w:rsid w:val="00243BE4"/>
    <w:rsid w:val="00273728"/>
    <w:rsid w:val="0027616F"/>
    <w:rsid w:val="00281B91"/>
    <w:rsid w:val="0028759E"/>
    <w:rsid w:val="002A17B0"/>
    <w:rsid w:val="002D1C84"/>
    <w:rsid w:val="002F3932"/>
    <w:rsid w:val="0030359E"/>
    <w:rsid w:val="0033327C"/>
    <w:rsid w:val="00341898"/>
    <w:rsid w:val="00342DDA"/>
    <w:rsid w:val="00351ADD"/>
    <w:rsid w:val="00354470"/>
    <w:rsid w:val="00362429"/>
    <w:rsid w:val="00365E6C"/>
    <w:rsid w:val="00371550"/>
    <w:rsid w:val="00374E39"/>
    <w:rsid w:val="00381FD3"/>
    <w:rsid w:val="00382AFD"/>
    <w:rsid w:val="003D64B4"/>
    <w:rsid w:val="003E0CD8"/>
    <w:rsid w:val="003E3B00"/>
    <w:rsid w:val="003E4609"/>
    <w:rsid w:val="003F2224"/>
    <w:rsid w:val="003F4CE1"/>
    <w:rsid w:val="003F686E"/>
    <w:rsid w:val="0040232F"/>
    <w:rsid w:val="0041175B"/>
    <w:rsid w:val="00441EBF"/>
    <w:rsid w:val="00454981"/>
    <w:rsid w:val="0046270D"/>
    <w:rsid w:val="004627B5"/>
    <w:rsid w:val="00463C13"/>
    <w:rsid w:val="004B0788"/>
    <w:rsid w:val="004B5ED6"/>
    <w:rsid w:val="004C34F3"/>
    <w:rsid w:val="004C770E"/>
    <w:rsid w:val="004D44F4"/>
    <w:rsid w:val="004D60E0"/>
    <w:rsid w:val="004E3A41"/>
    <w:rsid w:val="004F52F4"/>
    <w:rsid w:val="00537512"/>
    <w:rsid w:val="00552D78"/>
    <w:rsid w:val="00562A94"/>
    <w:rsid w:val="005728B7"/>
    <w:rsid w:val="005766B4"/>
    <w:rsid w:val="00581F49"/>
    <w:rsid w:val="00582D4B"/>
    <w:rsid w:val="00583486"/>
    <w:rsid w:val="005B173F"/>
    <w:rsid w:val="005C3BEA"/>
    <w:rsid w:val="005D0CD6"/>
    <w:rsid w:val="005D5D32"/>
    <w:rsid w:val="005F6484"/>
    <w:rsid w:val="00605548"/>
    <w:rsid w:val="00614897"/>
    <w:rsid w:val="006200B4"/>
    <w:rsid w:val="006604DB"/>
    <w:rsid w:val="006652ED"/>
    <w:rsid w:val="00671849"/>
    <w:rsid w:val="006820DB"/>
    <w:rsid w:val="00683E80"/>
    <w:rsid w:val="006A53FF"/>
    <w:rsid w:val="006B075E"/>
    <w:rsid w:val="006D23CB"/>
    <w:rsid w:val="006D61A6"/>
    <w:rsid w:val="006F369E"/>
    <w:rsid w:val="006F4731"/>
    <w:rsid w:val="00707FBF"/>
    <w:rsid w:val="00722EC1"/>
    <w:rsid w:val="00741D22"/>
    <w:rsid w:val="007425C2"/>
    <w:rsid w:val="007536E0"/>
    <w:rsid w:val="00755351"/>
    <w:rsid w:val="00756D3E"/>
    <w:rsid w:val="007633EA"/>
    <w:rsid w:val="0076465E"/>
    <w:rsid w:val="00765842"/>
    <w:rsid w:val="00787D12"/>
    <w:rsid w:val="007A0785"/>
    <w:rsid w:val="007A6C2F"/>
    <w:rsid w:val="007D4F3D"/>
    <w:rsid w:val="007D63B1"/>
    <w:rsid w:val="007E6645"/>
    <w:rsid w:val="007F0205"/>
    <w:rsid w:val="008021E6"/>
    <w:rsid w:val="008229F6"/>
    <w:rsid w:val="00823CC5"/>
    <w:rsid w:val="00825B23"/>
    <w:rsid w:val="008431DB"/>
    <w:rsid w:val="00844CE4"/>
    <w:rsid w:val="00847904"/>
    <w:rsid w:val="008600CC"/>
    <w:rsid w:val="008653EB"/>
    <w:rsid w:val="00881D8A"/>
    <w:rsid w:val="008B2611"/>
    <w:rsid w:val="008D1E1E"/>
    <w:rsid w:val="008F0D7D"/>
    <w:rsid w:val="00903A88"/>
    <w:rsid w:val="00906A22"/>
    <w:rsid w:val="00910BD8"/>
    <w:rsid w:val="00916F6E"/>
    <w:rsid w:val="009258E5"/>
    <w:rsid w:val="00931219"/>
    <w:rsid w:val="00931FC2"/>
    <w:rsid w:val="00951CCE"/>
    <w:rsid w:val="00957665"/>
    <w:rsid w:val="009630F2"/>
    <w:rsid w:val="0098428B"/>
    <w:rsid w:val="00990E45"/>
    <w:rsid w:val="00992AE6"/>
    <w:rsid w:val="009C58FA"/>
    <w:rsid w:val="009D20CA"/>
    <w:rsid w:val="009D2382"/>
    <w:rsid w:val="009E280F"/>
    <w:rsid w:val="009E5037"/>
    <w:rsid w:val="00A004B8"/>
    <w:rsid w:val="00A00E10"/>
    <w:rsid w:val="00A02317"/>
    <w:rsid w:val="00A13B90"/>
    <w:rsid w:val="00A231E7"/>
    <w:rsid w:val="00A246C2"/>
    <w:rsid w:val="00A413A0"/>
    <w:rsid w:val="00A41F92"/>
    <w:rsid w:val="00A452E7"/>
    <w:rsid w:val="00A76334"/>
    <w:rsid w:val="00A8023B"/>
    <w:rsid w:val="00A819C7"/>
    <w:rsid w:val="00A837F7"/>
    <w:rsid w:val="00A95599"/>
    <w:rsid w:val="00AB6379"/>
    <w:rsid w:val="00AC6961"/>
    <w:rsid w:val="00AD7B96"/>
    <w:rsid w:val="00AE443E"/>
    <w:rsid w:val="00AF4BEC"/>
    <w:rsid w:val="00AF506C"/>
    <w:rsid w:val="00AF56DF"/>
    <w:rsid w:val="00B02E5D"/>
    <w:rsid w:val="00B1511D"/>
    <w:rsid w:val="00B24AA5"/>
    <w:rsid w:val="00B31DDF"/>
    <w:rsid w:val="00B37738"/>
    <w:rsid w:val="00B468F9"/>
    <w:rsid w:val="00B51DB6"/>
    <w:rsid w:val="00B54D07"/>
    <w:rsid w:val="00B67965"/>
    <w:rsid w:val="00B96616"/>
    <w:rsid w:val="00B96FA9"/>
    <w:rsid w:val="00BA3B71"/>
    <w:rsid w:val="00BA6529"/>
    <w:rsid w:val="00BC2B3D"/>
    <w:rsid w:val="00BD1D9A"/>
    <w:rsid w:val="00BD2559"/>
    <w:rsid w:val="00BE4628"/>
    <w:rsid w:val="00BE57B1"/>
    <w:rsid w:val="00BF3406"/>
    <w:rsid w:val="00C066A1"/>
    <w:rsid w:val="00C073E3"/>
    <w:rsid w:val="00C1273E"/>
    <w:rsid w:val="00C16B8C"/>
    <w:rsid w:val="00C20196"/>
    <w:rsid w:val="00C20B9B"/>
    <w:rsid w:val="00C25C3D"/>
    <w:rsid w:val="00C3670E"/>
    <w:rsid w:val="00C50A43"/>
    <w:rsid w:val="00C71DCD"/>
    <w:rsid w:val="00CB1B33"/>
    <w:rsid w:val="00CD2D1A"/>
    <w:rsid w:val="00CD471C"/>
    <w:rsid w:val="00CE30F4"/>
    <w:rsid w:val="00CF7EA6"/>
    <w:rsid w:val="00D07B0A"/>
    <w:rsid w:val="00D11A94"/>
    <w:rsid w:val="00D16262"/>
    <w:rsid w:val="00D22BB4"/>
    <w:rsid w:val="00D24DA0"/>
    <w:rsid w:val="00D27EF5"/>
    <w:rsid w:val="00D42510"/>
    <w:rsid w:val="00D62CFA"/>
    <w:rsid w:val="00D668F1"/>
    <w:rsid w:val="00D715A2"/>
    <w:rsid w:val="00D7396C"/>
    <w:rsid w:val="00D77B7C"/>
    <w:rsid w:val="00D90B1B"/>
    <w:rsid w:val="00DA3C33"/>
    <w:rsid w:val="00DB23FB"/>
    <w:rsid w:val="00DB29BF"/>
    <w:rsid w:val="00DB55ED"/>
    <w:rsid w:val="00DB7728"/>
    <w:rsid w:val="00DE015A"/>
    <w:rsid w:val="00DE0FA3"/>
    <w:rsid w:val="00DE507B"/>
    <w:rsid w:val="00DF1A07"/>
    <w:rsid w:val="00E002AC"/>
    <w:rsid w:val="00E02B2D"/>
    <w:rsid w:val="00E0377C"/>
    <w:rsid w:val="00E05A1B"/>
    <w:rsid w:val="00E105E1"/>
    <w:rsid w:val="00E16DD8"/>
    <w:rsid w:val="00E1753A"/>
    <w:rsid w:val="00E17915"/>
    <w:rsid w:val="00E278F2"/>
    <w:rsid w:val="00E325BE"/>
    <w:rsid w:val="00E32C24"/>
    <w:rsid w:val="00E50070"/>
    <w:rsid w:val="00E52763"/>
    <w:rsid w:val="00E77666"/>
    <w:rsid w:val="00E830CB"/>
    <w:rsid w:val="00EA4DFD"/>
    <w:rsid w:val="00EC50FD"/>
    <w:rsid w:val="00ED1591"/>
    <w:rsid w:val="00ED2040"/>
    <w:rsid w:val="00ED2E98"/>
    <w:rsid w:val="00EE09C5"/>
    <w:rsid w:val="00EE1A07"/>
    <w:rsid w:val="00EE2A4A"/>
    <w:rsid w:val="00EE3162"/>
    <w:rsid w:val="00EF0138"/>
    <w:rsid w:val="00EF3E90"/>
    <w:rsid w:val="00F14ED4"/>
    <w:rsid w:val="00F217AB"/>
    <w:rsid w:val="00F225CE"/>
    <w:rsid w:val="00F379F4"/>
    <w:rsid w:val="00F409FC"/>
    <w:rsid w:val="00F65B82"/>
    <w:rsid w:val="00F857E1"/>
    <w:rsid w:val="00F858AB"/>
    <w:rsid w:val="00F87273"/>
    <w:rsid w:val="00F97F80"/>
    <w:rsid w:val="00FA3E92"/>
    <w:rsid w:val="00FA433B"/>
    <w:rsid w:val="00FA437A"/>
    <w:rsid w:val="00FB4591"/>
    <w:rsid w:val="00FB47F8"/>
    <w:rsid w:val="00FD687B"/>
    <w:rsid w:val="00FE5227"/>
    <w:rsid w:val="00FF0227"/>
    <w:rsid w:val="00FF1C10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B36A5A"/>
  <w15:chartTrackingRefBased/>
  <w15:docId w15:val="{FA869B91-14A5-458D-BEB1-CEA47CD3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5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15A2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5A2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5A2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5A2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5A2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5A2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5A2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5A2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5A2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Times New Roman"/>
      <w:color w:val="000000"/>
      <w:sz w:val="24"/>
    </w:rPr>
  </w:style>
  <w:style w:type="table" w:styleId="a5">
    <w:name w:val="Table Grid"/>
    <w:basedOn w:val="a1"/>
    <w:rsid w:val="00123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96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6FA9"/>
    <w:rPr>
      <w:kern w:val="2"/>
      <w:sz w:val="21"/>
    </w:rPr>
  </w:style>
  <w:style w:type="paragraph" w:styleId="a8">
    <w:name w:val="footer"/>
    <w:basedOn w:val="a"/>
    <w:link w:val="a9"/>
    <w:rsid w:val="00B96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6FA9"/>
    <w:rPr>
      <w:kern w:val="2"/>
      <w:sz w:val="21"/>
    </w:rPr>
  </w:style>
  <w:style w:type="character" w:customStyle="1" w:styleId="a4">
    <w:name w:val="日付 (文字)"/>
    <w:link w:val="a3"/>
    <w:rsid w:val="00671849"/>
    <w:rPr>
      <w:rFonts w:ascii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uiPriority w:val="9"/>
    <w:rsid w:val="00D715A2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D715A2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D715A2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見出し 4 (文字)"/>
    <w:link w:val="4"/>
    <w:uiPriority w:val="9"/>
    <w:semiHidden/>
    <w:rsid w:val="00D715A2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見出し 5 (文字)"/>
    <w:link w:val="5"/>
    <w:uiPriority w:val="9"/>
    <w:semiHidden/>
    <w:rsid w:val="00D715A2"/>
    <w:rPr>
      <w:rFonts w:ascii="Calibri Light" w:eastAsia="SimSun" w:hAnsi="Calibri Light" w:cs="Times New Roman"/>
      <w:color w:val="1F4D78"/>
    </w:rPr>
  </w:style>
  <w:style w:type="character" w:customStyle="1" w:styleId="60">
    <w:name w:val="見出し 6 (文字)"/>
    <w:link w:val="6"/>
    <w:uiPriority w:val="9"/>
    <w:semiHidden/>
    <w:rsid w:val="00D715A2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見出し 7 (文字)"/>
    <w:link w:val="7"/>
    <w:uiPriority w:val="9"/>
    <w:semiHidden/>
    <w:rsid w:val="00D715A2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715A2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D715A2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D715A2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b">
    <w:name w:val="表題 (文字)"/>
    <w:link w:val="aa"/>
    <w:uiPriority w:val="10"/>
    <w:rsid w:val="00D715A2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D715A2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d">
    <w:name w:val="副題 (文字)"/>
    <w:link w:val="ac"/>
    <w:uiPriority w:val="11"/>
    <w:rsid w:val="00D715A2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e">
    <w:name w:val="Strong"/>
    <w:uiPriority w:val="22"/>
    <w:qFormat/>
    <w:rsid w:val="00D715A2"/>
    <w:rPr>
      <w:b/>
      <w:bCs/>
    </w:rPr>
  </w:style>
  <w:style w:type="character" w:styleId="af">
    <w:name w:val="Emphasis"/>
    <w:uiPriority w:val="20"/>
    <w:qFormat/>
    <w:rsid w:val="00D715A2"/>
    <w:rPr>
      <w:i/>
      <w:iCs/>
    </w:rPr>
  </w:style>
  <w:style w:type="paragraph" w:styleId="af0">
    <w:name w:val="No Spacing"/>
    <w:uiPriority w:val="1"/>
    <w:qFormat/>
    <w:rsid w:val="00D715A2"/>
    <w:rPr>
      <w:sz w:val="22"/>
      <w:szCs w:val="22"/>
    </w:rPr>
  </w:style>
  <w:style w:type="paragraph" w:styleId="af1">
    <w:name w:val="List Paragraph"/>
    <w:basedOn w:val="a"/>
    <w:uiPriority w:val="34"/>
    <w:qFormat/>
    <w:rsid w:val="008021E6"/>
    <w:pPr>
      <w:ind w:leftChars="400" w:left="840"/>
    </w:pPr>
  </w:style>
  <w:style w:type="paragraph" w:styleId="af2">
    <w:name w:val="Quote"/>
    <w:basedOn w:val="a"/>
    <w:next w:val="a"/>
    <w:link w:val="af3"/>
    <w:uiPriority w:val="29"/>
    <w:qFormat/>
    <w:rsid w:val="00D715A2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D715A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D715A2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22">
    <w:name w:val="引用文 2 (文字)"/>
    <w:link w:val="21"/>
    <w:uiPriority w:val="30"/>
    <w:rsid w:val="00D715A2"/>
    <w:rPr>
      <w:b/>
      <w:bCs/>
      <w:i/>
      <w:iCs/>
      <w:color w:val="5B9BD5"/>
    </w:rPr>
  </w:style>
  <w:style w:type="character" w:styleId="af4">
    <w:name w:val="Subtle Emphasis"/>
    <w:uiPriority w:val="19"/>
    <w:qFormat/>
    <w:rsid w:val="00D715A2"/>
    <w:rPr>
      <w:i/>
      <w:iCs/>
      <w:color w:val="808080"/>
    </w:rPr>
  </w:style>
  <w:style w:type="character" w:styleId="23">
    <w:name w:val="Intense Emphasis"/>
    <w:uiPriority w:val="21"/>
    <w:qFormat/>
    <w:rsid w:val="00D715A2"/>
    <w:rPr>
      <w:b/>
      <w:bCs/>
      <w:i/>
      <w:iCs/>
      <w:color w:val="5B9BD5"/>
    </w:rPr>
  </w:style>
  <w:style w:type="character" w:styleId="af5">
    <w:name w:val="Subtle Reference"/>
    <w:uiPriority w:val="31"/>
    <w:qFormat/>
    <w:rsid w:val="00D715A2"/>
    <w:rPr>
      <w:smallCaps/>
      <w:color w:val="ED7D31"/>
      <w:u w:val="single"/>
    </w:rPr>
  </w:style>
  <w:style w:type="character" w:styleId="24">
    <w:name w:val="Intense Reference"/>
    <w:uiPriority w:val="32"/>
    <w:qFormat/>
    <w:rsid w:val="00D715A2"/>
    <w:rPr>
      <w:b/>
      <w:bCs/>
      <w:smallCaps/>
      <w:color w:val="ED7D31"/>
      <w:spacing w:val="5"/>
      <w:u w:val="single"/>
    </w:rPr>
  </w:style>
  <w:style w:type="character" w:styleId="af6">
    <w:name w:val="Book Title"/>
    <w:uiPriority w:val="33"/>
    <w:qFormat/>
    <w:rsid w:val="00D715A2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715A2"/>
    <w:pPr>
      <w:outlineLvl w:val="9"/>
    </w:pPr>
  </w:style>
  <w:style w:type="character" w:styleId="af8">
    <w:name w:val="Hyperlink"/>
    <w:rsid w:val="004C770E"/>
    <w:rPr>
      <w:color w:val="0563C1"/>
      <w:u w:val="single"/>
    </w:rPr>
  </w:style>
  <w:style w:type="paragraph" w:styleId="af9">
    <w:name w:val="caption"/>
    <w:basedOn w:val="a"/>
    <w:next w:val="a"/>
    <w:uiPriority w:val="35"/>
    <w:semiHidden/>
    <w:unhideWhenUsed/>
    <w:qFormat/>
    <w:rsid w:val="00D715A2"/>
    <w:pPr>
      <w:spacing w:line="240" w:lineRule="auto"/>
    </w:pPr>
    <w:rPr>
      <w:b/>
      <w:bCs/>
      <w:color w:val="5B9BD5"/>
      <w:sz w:val="18"/>
      <w:szCs w:val="18"/>
    </w:rPr>
  </w:style>
  <w:style w:type="paragraph" w:styleId="afa">
    <w:name w:val="Balloon Text"/>
    <w:basedOn w:val="a"/>
    <w:link w:val="afb"/>
    <w:rsid w:val="00F858AB"/>
    <w:pPr>
      <w:spacing w:after="0"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b">
    <w:name w:val="吹き出し (文字)"/>
    <w:link w:val="afa"/>
    <w:rsid w:val="00F858AB"/>
    <w:rPr>
      <w:rFonts w:ascii="游ゴシック Light" w:eastAsia="游ゴシック Light" w:hAnsi="游ゴシック Light" w:cs="Times New Roman"/>
      <w:sz w:val="18"/>
      <w:szCs w:val="18"/>
    </w:rPr>
  </w:style>
  <w:style w:type="paragraph" w:styleId="afc">
    <w:name w:val="Note Heading"/>
    <w:basedOn w:val="a"/>
    <w:next w:val="a"/>
    <w:link w:val="afd"/>
    <w:rsid w:val="00D715A2"/>
    <w:pPr>
      <w:jc w:val="center"/>
    </w:pPr>
    <w:rPr>
      <w:rFonts w:ascii="ＭＳ 明朝" w:eastAsia="ＭＳ 明朝" w:hAnsi="ＭＳ 明朝"/>
      <w:color w:val="000000"/>
    </w:rPr>
  </w:style>
  <w:style w:type="character" w:customStyle="1" w:styleId="afd">
    <w:name w:val="記 (文字)"/>
    <w:link w:val="afc"/>
    <w:rsid w:val="00D715A2"/>
    <w:rPr>
      <w:rFonts w:ascii="ＭＳ 明朝" w:eastAsia="ＭＳ 明朝" w:hAnsi="ＭＳ 明朝"/>
      <w:color w:val="000000"/>
    </w:rPr>
  </w:style>
  <w:style w:type="paragraph" w:styleId="afe">
    <w:name w:val="Closing"/>
    <w:basedOn w:val="a"/>
    <w:link w:val="aff"/>
    <w:rsid w:val="00D715A2"/>
    <w:pPr>
      <w:jc w:val="right"/>
    </w:pPr>
    <w:rPr>
      <w:rFonts w:ascii="ＭＳ 明朝" w:eastAsia="ＭＳ 明朝" w:hAnsi="ＭＳ 明朝"/>
      <w:color w:val="000000"/>
    </w:rPr>
  </w:style>
  <w:style w:type="character" w:customStyle="1" w:styleId="aff">
    <w:name w:val="結語 (文字)"/>
    <w:link w:val="afe"/>
    <w:rsid w:val="00D715A2"/>
    <w:rPr>
      <w:rFonts w:ascii="ＭＳ 明朝" w:eastAsia="ＭＳ 明朝" w:hAnsi="ＭＳ 明朝"/>
      <w:color w:val="000000"/>
    </w:rPr>
  </w:style>
  <w:style w:type="paragraph" w:customStyle="1" w:styleId="11">
    <w:name w:val="スタイル1"/>
    <w:basedOn w:val="a"/>
    <w:link w:val="12"/>
    <w:qFormat/>
    <w:rsid w:val="007D4F3D"/>
    <w:pPr>
      <w:autoSpaceDE w:val="0"/>
      <w:autoSpaceDN w:val="0"/>
      <w:adjustRightInd w:val="0"/>
      <w:spacing w:after="0"/>
      <w:ind w:firstLineChars="6" w:firstLine="12"/>
    </w:pPr>
    <w:rPr>
      <w:rFonts w:ascii="ＭＳ 明朝" w:eastAsia="ＭＳ 明朝" w:hAnsi="ＭＳ 明朝"/>
      <w:sz w:val="20"/>
      <w:szCs w:val="20"/>
    </w:rPr>
  </w:style>
  <w:style w:type="paragraph" w:styleId="Web">
    <w:name w:val="Normal (Web)"/>
    <w:basedOn w:val="a"/>
    <w:uiPriority w:val="99"/>
    <w:unhideWhenUsed/>
    <w:rsid w:val="009E5037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2">
    <w:name w:val="スタイル1 (文字)"/>
    <w:basedOn w:val="a0"/>
    <w:link w:val="11"/>
    <w:rsid w:val="007D4F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4AC4-A89D-490D-B72F-72788088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案６ ）</vt:lpstr>
      <vt:lpstr>（ 案６ ）</vt:lpstr>
    </vt:vector>
  </TitlesOfParts>
  <Company>鳥取県庁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案６ ）</dc:title>
  <dc:subject/>
  <dc:creator>鳥取県庁</dc:creator>
  <cp:keywords/>
  <cp:lastModifiedBy>産業建設課 町土整備係</cp:lastModifiedBy>
  <cp:revision>3</cp:revision>
  <cp:lastPrinted>2024-05-14T08:35:00Z</cp:lastPrinted>
  <dcterms:created xsi:type="dcterms:W3CDTF">2024-05-14T08:36:00Z</dcterms:created>
  <dcterms:modified xsi:type="dcterms:W3CDTF">2024-05-14T10:18:00Z</dcterms:modified>
</cp:coreProperties>
</file>