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D" w:rsidRDefault="00A7211D" w:rsidP="00B3393C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</w:p>
    <w:p w:rsidR="00A7211D" w:rsidRDefault="00A7211D" w:rsidP="00845ACB">
      <w:pPr>
        <w:rPr>
          <w:rFonts w:ascii="ＭＳ Ｐゴシック" w:eastAsia="ＭＳ Ｐゴシック" w:hAnsi="ＭＳ Ｐゴシック"/>
          <w:sz w:val="72"/>
          <w:szCs w:val="72"/>
        </w:rPr>
      </w:pPr>
    </w:p>
    <w:p w:rsidR="00A55CEE" w:rsidRPr="00A55CEE" w:rsidRDefault="00A55CEE" w:rsidP="00845AC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7211D" w:rsidRDefault="00A7211D" w:rsidP="00036FFF">
      <w:pPr>
        <w:rPr>
          <w:rFonts w:ascii="ＭＳ Ｐゴシック" w:eastAsia="ＭＳ Ｐゴシック" w:hAnsi="ＭＳ Ｐゴシック"/>
          <w:sz w:val="72"/>
          <w:szCs w:val="72"/>
        </w:rPr>
      </w:pPr>
    </w:p>
    <w:p w:rsidR="00855A8C" w:rsidRPr="001B7313" w:rsidRDefault="00B35F96" w:rsidP="00A7211D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kern w:val="0"/>
          <w:sz w:val="56"/>
          <w:szCs w:val="56"/>
        </w:rPr>
        <w:t>岩美町</w:t>
      </w:r>
      <w:r w:rsidR="00452F5B" w:rsidRPr="001B7313">
        <w:rPr>
          <w:rFonts w:ascii="ＭＳ Ｐゴシック" w:eastAsia="ＭＳ Ｐゴシック" w:hAnsi="ＭＳ Ｐゴシック" w:hint="eastAsia"/>
          <w:kern w:val="0"/>
          <w:sz w:val="56"/>
          <w:szCs w:val="56"/>
        </w:rPr>
        <w:t>行政改革</w:t>
      </w:r>
      <w:r w:rsidR="0069440F">
        <w:rPr>
          <w:rFonts w:ascii="ＭＳ Ｐゴシック" w:eastAsia="ＭＳ Ｐゴシック" w:hAnsi="ＭＳ Ｐゴシック" w:hint="eastAsia"/>
          <w:kern w:val="0"/>
          <w:sz w:val="56"/>
          <w:szCs w:val="56"/>
        </w:rPr>
        <w:t>推進指針</w:t>
      </w:r>
    </w:p>
    <w:p w:rsidR="00A7211D" w:rsidRDefault="00A7211D" w:rsidP="001172F7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AF17C0" w:rsidRDefault="00AF17C0" w:rsidP="001172F7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A7211D" w:rsidRPr="00A174B0" w:rsidRDefault="00A7211D" w:rsidP="001172F7">
      <w:pPr>
        <w:jc w:val="left"/>
        <w:rPr>
          <w:rFonts w:ascii="ＭＳ Ｐゴシック" w:eastAsia="ＭＳ Ｐゴシック" w:hAnsi="ＭＳ Ｐゴシック"/>
          <w:color w:val="FFFFFF"/>
          <w:sz w:val="48"/>
          <w:szCs w:val="48"/>
        </w:rPr>
      </w:pPr>
    </w:p>
    <w:p w:rsidR="00A7211D" w:rsidRDefault="00A7211D" w:rsidP="001172F7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A7211D" w:rsidRDefault="00A7211D" w:rsidP="001172F7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AF17C0" w:rsidRDefault="00AF17C0" w:rsidP="001172F7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A7211D" w:rsidRDefault="00A7211D" w:rsidP="001172F7">
      <w:pPr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:rsidR="00A7211D" w:rsidRDefault="00B35F96" w:rsidP="00A7211D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令和３</w:t>
      </w:r>
      <w:r w:rsidR="00A7211D" w:rsidRPr="00A7211D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EE2BEC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A7211D" w:rsidRPr="00A7211D">
        <w:rPr>
          <w:rFonts w:ascii="ＭＳ Ｐゴシック" w:eastAsia="ＭＳ Ｐゴシック" w:hAnsi="ＭＳ Ｐゴシック" w:hint="eastAsia"/>
          <w:sz w:val="44"/>
          <w:szCs w:val="44"/>
        </w:rPr>
        <w:t>月</w:t>
      </w:r>
    </w:p>
    <w:p w:rsidR="00C9052E" w:rsidRPr="00C9052E" w:rsidRDefault="00C9052E" w:rsidP="001172F7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A7211D" w:rsidRPr="00A7211D" w:rsidRDefault="00B35F96" w:rsidP="00D10163">
      <w:pPr>
        <w:spacing w:beforeLines="50" w:before="180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岩　美　町</w:t>
      </w:r>
    </w:p>
    <w:p w:rsidR="00B1250E" w:rsidRDefault="00B1250E" w:rsidP="00036FFF">
      <w:r>
        <w:br w:type="page"/>
      </w:r>
    </w:p>
    <w:p w:rsidR="00A7211D" w:rsidRDefault="00A7211D" w:rsidP="00036FFF"/>
    <w:p w:rsidR="00F00CA9" w:rsidRPr="00875B1C" w:rsidRDefault="00691105" w:rsidP="00F00CA9">
      <w:pPr>
        <w:ind w:right="-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61604">
        <w:rPr>
          <w:rFonts w:asciiTheme="majorEastAsia" w:eastAsiaTheme="majorEastAsia" w:hAnsiTheme="majorEastAsia" w:hint="eastAsia"/>
          <w:spacing w:val="180"/>
          <w:kern w:val="0"/>
          <w:sz w:val="36"/>
          <w:szCs w:val="36"/>
          <w:fitText w:val="1080" w:id="700659456"/>
        </w:rPr>
        <w:t>目</w:t>
      </w:r>
      <w:r w:rsidR="00F00CA9" w:rsidRPr="00661604">
        <w:rPr>
          <w:rFonts w:asciiTheme="majorEastAsia" w:eastAsiaTheme="majorEastAsia" w:hAnsiTheme="majorEastAsia" w:hint="eastAsia"/>
          <w:kern w:val="0"/>
          <w:sz w:val="36"/>
          <w:szCs w:val="36"/>
          <w:fitText w:val="1080" w:id="700659456"/>
        </w:rPr>
        <w:t>次</w:t>
      </w:r>
    </w:p>
    <w:p w:rsidR="00F00CA9" w:rsidRDefault="00F00CA9" w:rsidP="00F00CA9">
      <w:pPr>
        <w:ind w:right="-1"/>
        <w:jc w:val="left"/>
        <w:rPr>
          <w:sz w:val="24"/>
          <w:szCs w:val="24"/>
        </w:rPr>
      </w:pPr>
    </w:p>
    <w:p w:rsidR="00F00CA9" w:rsidRDefault="00F00CA9" w:rsidP="00F00CA9">
      <w:pPr>
        <w:ind w:right="-1"/>
        <w:jc w:val="left"/>
        <w:rPr>
          <w:sz w:val="24"/>
          <w:szCs w:val="24"/>
        </w:rPr>
      </w:pPr>
    </w:p>
    <w:p w:rsidR="00F8226D" w:rsidRPr="00A14241" w:rsidRDefault="0089385F" w:rsidP="00B0374D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F00CA9" w:rsidRPr="00875B1C">
        <w:rPr>
          <w:rFonts w:asciiTheme="majorEastAsia" w:eastAsiaTheme="majorEastAsia" w:hAnsiTheme="majorEastAsia" w:hint="eastAsia"/>
          <w:sz w:val="24"/>
          <w:szCs w:val="24"/>
        </w:rPr>
        <w:t>行政改革推進</w:t>
      </w:r>
      <w:r w:rsidR="0069440F" w:rsidRPr="00875B1C">
        <w:rPr>
          <w:rFonts w:asciiTheme="majorEastAsia" w:eastAsiaTheme="majorEastAsia" w:hAnsiTheme="majorEastAsia" w:hint="eastAsia"/>
          <w:sz w:val="24"/>
          <w:szCs w:val="24"/>
        </w:rPr>
        <w:t>指針</w:t>
      </w:r>
      <w:r w:rsidR="00F00CA9" w:rsidRPr="00875B1C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F8226D">
        <w:rPr>
          <w:rFonts w:hint="eastAsia"/>
          <w:sz w:val="24"/>
          <w:szCs w:val="24"/>
        </w:rPr>
        <w:tab/>
        <w:t>１</w:t>
      </w:r>
    </w:p>
    <w:p w:rsidR="00F00CA9" w:rsidRPr="00673565" w:rsidRDefault="00F00CA9" w:rsidP="008E7E81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3F08A8" w:rsidRDefault="0089385F" w:rsidP="003B54E7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B54E7">
        <w:rPr>
          <w:rFonts w:asciiTheme="majorEastAsia" w:eastAsiaTheme="majorEastAsia" w:hAnsiTheme="majorEastAsia" w:hint="eastAsia"/>
          <w:sz w:val="24"/>
          <w:szCs w:val="24"/>
        </w:rPr>
        <w:t>基本方針</w:t>
      </w:r>
      <w:r w:rsidR="00C256E9" w:rsidRPr="003F08A8">
        <w:rPr>
          <w:rFonts w:hint="eastAsia"/>
          <w:sz w:val="24"/>
          <w:szCs w:val="24"/>
        </w:rPr>
        <w:tab/>
      </w:r>
      <w:r w:rsidR="00BF5EEB">
        <w:rPr>
          <w:rFonts w:hint="eastAsia"/>
          <w:sz w:val="24"/>
          <w:szCs w:val="24"/>
        </w:rPr>
        <w:t>１</w:t>
      </w:r>
    </w:p>
    <w:p w:rsidR="003B54E7" w:rsidRPr="003F08A8" w:rsidRDefault="003B54E7" w:rsidP="003B54E7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1C0CD4" w:rsidRDefault="0089385F" w:rsidP="003B54E7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3B54E7">
        <w:rPr>
          <w:rFonts w:asciiTheme="majorEastAsia" w:eastAsiaTheme="majorEastAsia" w:hAnsiTheme="majorEastAsia" w:hint="eastAsia"/>
          <w:sz w:val="24"/>
          <w:szCs w:val="24"/>
        </w:rPr>
        <w:t>行政改革の進め方</w:t>
      </w:r>
      <w:r w:rsidR="001C0CD4" w:rsidRPr="003F08A8">
        <w:rPr>
          <w:rFonts w:hint="eastAsia"/>
          <w:sz w:val="24"/>
          <w:szCs w:val="24"/>
        </w:rPr>
        <w:tab/>
      </w:r>
      <w:r w:rsidR="00BF5EEB">
        <w:rPr>
          <w:rFonts w:hint="eastAsia"/>
          <w:sz w:val="24"/>
          <w:szCs w:val="24"/>
        </w:rPr>
        <w:t>１</w:t>
      </w:r>
    </w:p>
    <w:p w:rsidR="0089385F" w:rsidRDefault="0089385F" w:rsidP="003B54E7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89385F" w:rsidRDefault="0089385F" w:rsidP="0089385F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４．役割分担</w:t>
      </w:r>
      <w:r w:rsidRPr="003F08A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２</w:t>
      </w:r>
    </w:p>
    <w:p w:rsidR="0089385F" w:rsidRDefault="0089385F" w:rsidP="0089385F">
      <w:pPr>
        <w:tabs>
          <w:tab w:val="right" w:leader="middleDot" w:pos="8222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0018D" w:rsidRDefault="00015529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（参考）行政改革実施フロー図</w:t>
      </w:r>
      <w:r w:rsidR="00E0018D" w:rsidRPr="00A3362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３</w:t>
      </w:r>
    </w:p>
    <w:p w:rsidR="0026227E" w:rsidRDefault="0026227E" w:rsidP="0026227E">
      <w:pPr>
        <w:tabs>
          <w:tab w:val="right" w:leader="middleDot" w:pos="8222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6227E" w:rsidRDefault="0026227E" w:rsidP="0026227E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（参考）実施スケジュール等</w:t>
      </w:r>
      <w:r w:rsidRPr="003F08A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４</w:t>
      </w:r>
    </w:p>
    <w:p w:rsidR="0026227E" w:rsidRDefault="0026227E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61604" w:rsidRPr="0026227E" w:rsidRDefault="00661604" w:rsidP="00015529">
      <w:pPr>
        <w:tabs>
          <w:tab w:val="right" w:leader="middleDot" w:pos="8222"/>
        </w:tabs>
        <w:spacing w:line="360" w:lineRule="auto"/>
        <w:jc w:val="left"/>
        <w:rPr>
          <w:sz w:val="24"/>
          <w:szCs w:val="24"/>
        </w:rPr>
      </w:pPr>
    </w:p>
    <w:p w:rsidR="00673565" w:rsidRDefault="0067356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F4AE2" w:rsidRDefault="007F4AE2" w:rsidP="00B55349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  <w:sectPr w:rsidR="007F4AE2" w:rsidSect="007F4AE2">
          <w:type w:val="continuous"/>
          <w:pgSz w:w="11906" w:h="16838" w:code="9"/>
          <w:pgMar w:top="851" w:right="1701" w:bottom="567" w:left="1701" w:header="851" w:footer="250" w:gutter="0"/>
          <w:pgNumType w:fmt="numberInDash" w:start="1"/>
          <w:cols w:space="425"/>
          <w:docGrid w:type="lines" w:linePitch="360"/>
        </w:sectPr>
      </w:pPr>
    </w:p>
    <w:p w:rsidR="00FA5D7B" w:rsidRPr="0089385F" w:rsidRDefault="0089385F" w:rsidP="00FA5D7B">
      <w:pPr>
        <w:widowControl/>
        <w:jc w:val="left"/>
        <w:rPr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lastRenderedPageBreak/>
        <w:t>１．</w:t>
      </w:r>
      <w:r w:rsidR="00015529" w:rsidRPr="0089385F">
        <w:rPr>
          <w:rFonts w:ascii="ＭＳ ゴシック" w:eastAsia="ＭＳ ゴシック" w:hAnsi="ＭＳ ゴシック" w:hint="eastAsia"/>
          <w:sz w:val="26"/>
          <w:szCs w:val="26"/>
        </w:rPr>
        <w:t>行政改革推進</w:t>
      </w:r>
      <w:r w:rsidR="00DD10D3" w:rsidRPr="0089385F">
        <w:rPr>
          <w:rFonts w:ascii="ＭＳ ゴシック" w:eastAsia="ＭＳ ゴシック" w:hAnsi="ＭＳ ゴシック" w:hint="eastAsia"/>
          <w:sz w:val="26"/>
          <w:szCs w:val="26"/>
        </w:rPr>
        <w:t>指針について</w:t>
      </w:r>
    </w:p>
    <w:p w:rsidR="00006694" w:rsidRDefault="00492004" w:rsidP="00492004">
      <w:pPr>
        <w:ind w:leftChars="100" w:left="22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人口減少や少子高齢化社会において、将来にわたって持続可能な行政運営を行うためには、</w:t>
      </w:r>
      <w:r w:rsidR="00006694">
        <w:rPr>
          <w:rFonts w:hAnsi="ＭＳ 明朝" w:hint="eastAsia"/>
          <w:sz w:val="24"/>
          <w:szCs w:val="24"/>
        </w:rPr>
        <w:t>事務・事業の見直し等</w:t>
      </w:r>
      <w:r w:rsidR="00B14FB1">
        <w:rPr>
          <w:rFonts w:hAnsi="ＭＳ 明朝" w:hint="eastAsia"/>
          <w:sz w:val="24"/>
          <w:szCs w:val="24"/>
        </w:rPr>
        <w:t>によ</w:t>
      </w:r>
      <w:r w:rsidR="00DD7F32">
        <w:rPr>
          <w:rFonts w:hAnsi="ＭＳ 明朝" w:hint="eastAsia"/>
          <w:sz w:val="24"/>
          <w:szCs w:val="24"/>
        </w:rPr>
        <w:t>り効率化</w:t>
      </w:r>
      <w:r>
        <w:rPr>
          <w:rFonts w:hAnsi="ＭＳ 明朝" w:hint="eastAsia"/>
          <w:sz w:val="24"/>
          <w:szCs w:val="24"/>
        </w:rPr>
        <w:t>が期待できる取組に焦点を絞るとともに</w:t>
      </w:r>
      <w:r w:rsidR="00006694">
        <w:rPr>
          <w:rFonts w:hAnsi="ＭＳ 明朝"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国の動向</w:t>
      </w:r>
      <w:r w:rsidR="00006694">
        <w:rPr>
          <w:rFonts w:hAnsi="ＭＳ 明朝" w:hint="eastAsia"/>
          <w:sz w:val="24"/>
          <w:szCs w:val="24"/>
        </w:rPr>
        <w:t>や行政需要の変化に柔軟に対応しながら</w:t>
      </w:r>
      <w:r w:rsidR="00B14FB1">
        <w:rPr>
          <w:rFonts w:hAnsi="ＭＳ 明朝" w:hint="eastAsia"/>
          <w:sz w:val="24"/>
          <w:szCs w:val="24"/>
        </w:rPr>
        <w:t>全庁で横断的に</w:t>
      </w:r>
      <w:r>
        <w:rPr>
          <w:rFonts w:hAnsi="ＭＳ 明朝" w:hint="eastAsia"/>
          <w:sz w:val="24"/>
          <w:szCs w:val="24"/>
        </w:rPr>
        <w:t>行政改革を推進していく必要があります。</w:t>
      </w:r>
    </w:p>
    <w:p w:rsidR="00492004" w:rsidRDefault="00602193" w:rsidP="00602193">
      <w:pPr>
        <w:ind w:leftChars="100" w:left="22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「岩美町行政改革</w:t>
      </w:r>
      <w:r w:rsidR="0061349A">
        <w:rPr>
          <w:rFonts w:hAnsi="ＭＳ 明朝" w:hint="eastAsia"/>
          <w:sz w:val="24"/>
          <w:szCs w:val="24"/>
        </w:rPr>
        <w:t>推進</w:t>
      </w:r>
      <w:r>
        <w:rPr>
          <w:rFonts w:hAnsi="ＭＳ 明朝" w:hint="eastAsia"/>
          <w:sz w:val="24"/>
          <w:szCs w:val="24"/>
        </w:rPr>
        <w:t>指針」は、</w:t>
      </w:r>
      <w:r w:rsidR="008507C3">
        <w:rPr>
          <w:rFonts w:hAnsi="ＭＳ 明朝" w:hint="eastAsia"/>
          <w:sz w:val="24"/>
          <w:szCs w:val="24"/>
        </w:rPr>
        <w:t>今後、</w:t>
      </w:r>
      <w:r w:rsidR="00492004">
        <w:rPr>
          <w:rFonts w:hAnsi="ＭＳ 明朝" w:hint="eastAsia"/>
          <w:sz w:val="24"/>
          <w:szCs w:val="24"/>
        </w:rPr>
        <w:t>行政改革</w:t>
      </w:r>
      <w:r w:rsidR="0061349A">
        <w:rPr>
          <w:rFonts w:hAnsi="ＭＳ 明朝" w:hint="eastAsia"/>
          <w:sz w:val="24"/>
          <w:szCs w:val="24"/>
        </w:rPr>
        <w:t>に取り組む</w:t>
      </w:r>
      <w:r>
        <w:rPr>
          <w:rFonts w:hAnsi="ＭＳ 明朝" w:hint="eastAsia"/>
          <w:sz w:val="24"/>
          <w:szCs w:val="24"/>
        </w:rPr>
        <w:t>にあたり</w:t>
      </w:r>
      <w:r w:rsidR="00B14FB1">
        <w:rPr>
          <w:rFonts w:hAnsi="ＭＳ 明朝" w:hint="eastAsia"/>
          <w:sz w:val="24"/>
          <w:szCs w:val="24"/>
        </w:rPr>
        <w:t>、</w:t>
      </w:r>
      <w:r w:rsidR="00006694">
        <w:rPr>
          <w:rFonts w:hAnsi="ＭＳ 明朝" w:hint="eastAsia"/>
          <w:sz w:val="24"/>
          <w:szCs w:val="24"/>
        </w:rPr>
        <w:t>目指すべき</w:t>
      </w:r>
      <w:r w:rsidR="00B14FB1">
        <w:rPr>
          <w:rFonts w:hAnsi="ＭＳ 明朝" w:hint="eastAsia"/>
          <w:sz w:val="24"/>
          <w:szCs w:val="24"/>
        </w:rPr>
        <w:t>基本</w:t>
      </w:r>
      <w:r w:rsidR="00006694">
        <w:rPr>
          <w:rFonts w:hAnsi="ＭＳ 明朝" w:hint="eastAsia"/>
          <w:sz w:val="24"/>
          <w:szCs w:val="24"/>
        </w:rPr>
        <w:t>的な方向</w:t>
      </w:r>
      <w:r w:rsidR="00DD7F32">
        <w:rPr>
          <w:rFonts w:hAnsi="ＭＳ 明朝" w:hint="eastAsia"/>
          <w:sz w:val="24"/>
          <w:szCs w:val="24"/>
        </w:rPr>
        <w:t>性</w:t>
      </w:r>
      <w:r w:rsidR="00006694">
        <w:rPr>
          <w:rFonts w:hAnsi="ＭＳ 明朝" w:hint="eastAsia"/>
          <w:sz w:val="24"/>
          <w:szCs w:val="24"/>
        </w:rPr>
        <w:t>と</w:t>
      </w:r>
      <w:r>
        <w:rPr>
          <w:rFonts w:hAnsi="ＭＳ 明朝" w:hint="eastAsia"/>
          <w:sz w:val="24"/>
          <w:szCs w:val="24"/>
        </w:rPr>
        <w:t>その</w:t>
      </w:r>
      <w:r w:rsidR="00006694">
        <w:rPr>
          <w:rFonts w:hAnsi="ＭＳ 明朝" w:hint="eastAsia"/>
          <w:sz w:val="24"/>
          <w:szCs w:val="24"/>
        </w:rPr>
        <w:t>進め方を</w:t>
      </w:r>
      <w:r>
        <w:rPr>
          <w:rFonts w:hAnsi="ＭＳ 明朝" w:hint="eastAsia"/>
          <w:sz w:val="24"/>
          <w:szCs w:val="24"/>
        </w:rPr>
        <w:t>示すものです。</w:t>
      </w:r>
    </w:p>
    <w:p w:rsidR="00492004" w:rsidRPr="00DD7F32" w:rsidRDefault="00492004" w:rsidP="00492004">
      <w:pPr>
        <w:widowControl/>
        <w:jc w:val="left"/>
      </w:pPr>
    </w:p>
    <w:p w:rsidR="00C67BC8" w:rsidRPr="0089385F" w:rsidRDefault="0089385F" w:rsidP="00F27606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２．</w:t>
      </w:r>
      <w:r w:rsidR="00C67BC8" w:rsidRPr="0089385F">
        <w:rPr>
          <w:rFonts w:asciiTheme="majorEastAsia" w:eastAsiaTheme="majorEastAsia" w:hAnsiTheme="majorEastAsia" w:hint="eastAsia"/>
          <w:sz w:val="26"/>
          <w:szCs w:val="26"/>
        </w:rPr>
        <w:t>基本方針</w:t>
      </w:r>
    </w:p>
    <w:p w:rsidR="00F27606" w:rsidRDefault="00F27606" w:rsidP="00C95039">
      <w:pPr>
        <w:autoSpaceDE w:val="0"/>
        <w:autoSpaceDN w:val="0"/>
        <w:adjustRightInd w:val="0"/>
        <w:spacing w:line="340" w:lineRule="exact"/>
        <w:ind w:leftChars="100" w:left="2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本町の行政改革の</w:t>
      </w:r>
      <w:r w:rsidR="00750D32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において</w:t>
      </w:r>
      <w:r w:rsidR="001854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目指すべき</w:t>
      </w:r>
      <w:r w:rsidR="00DD7F32">
        <w:rPr>
          <w:rFonts w:hint="eastAsia"/>
          <w:sz w:val="24"/>
          <w:szCs w:val="24"/>
        </w:rPr>
        <w:t>基本的な</w:t>
      </w:r>
      <w:r w:rsidR="003809B7">
        <w:rPr>
          <w:rFonts w:hint="eastAsia"/>
          <w:sz w:val="24"/>
          <w:szCs w:val="24"/>
        </w:rPr>
        <w:t>方向性を</w:t>
      </w:r>
      <w:r w:rsidR="0089385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基本</w:t>
      </w:r>
      <w:r w:rsidR="0033467A">
        <w:rPr>
          <w:rFonts w:hint="eastAsia"/>
          <w:sz w:val="24"/>
          <w:szCs w:val="24"/>
        </w:rPr>
        <w:t>方針</w:t>
      </w:r>
      <w:r w:rsidR="0089385F">
        <w:rPr>
          <w:rFonts w:hint="eastAsia"/>
          <w:sz w:val="24"/>
          <w:szCs w:val="24"/>
        </w:rPr>
        <w:t>」</w:t>
      </w:r>
      <w:r w:rsidR="003809B7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次のとおり定めます。</w:t>
      </w:r>
      <w:r w:rsidR="00B13249">
        <w:rPr>
          <w:rFonts w:hint="eastAsia"/>
          <w:sz w:val="24"/>
          <w:szCs w:val="24"/>
        </w:rPr>
        <w:t>基本方針は、必要に応じて見直し</w:t>
      </w:r>
      <w:r w:rsidR="00C95039">
        <w:rPr>
          <w:rFonts w:hint="eastAsia"/>
          <w:sz w:val="24"/>
          <w:szCs w:val="24"/>
        </w:rPr>
        <w:t>を行いますが、</w:t>
      </w:r>
      <w:r w:rsidR="00B13249">
        <w:rPr>
          <w:rFonts w:asciiTheme="minorEastAsia" w:eastAsiaTheme="minorEastAsia" w:hAnsiTheme="minorEastAsia" w:hint="eastAsia"/>
          <w:sz w:val="24"/>
          <w:szCs w:val="24"/>
        </w:rPr>
        <w:t>他の計画等に基づいて実施する施策</w:t>
      </w:r>
      <w:r w:rsidR="00C95039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B13249">
        <w:rPr>
          <w:rFonts w:asciiTheme="minorEastAsia" w:eastAsiaTheme="minorEastAsia" w:hAnsiTheme="minorEastAsia" w:hint="eastAsia"/>
          <w:sz w:val="24"/>
          <w:szCs w:val="24"/>
        </w:rPr>
        <w:t>含めないこととし</w:t>
      </w:r>
      <w:r w:rsidR="00C95039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C95039" w:rsidRPr="00B13249" w:rsidRDefault="00C95039" w:rsidP="00C95039">
      <w:pPr>
        <w:autoSpaceDE w:val="0"/>
        <w:autoSpaceDN w:val="0"/>
        <w:adjustRightInd w:val="0"/>
        <w:spacing w:line="340" w:lineRule="exact"/>
        <w:ind w:leftChars="100" w:left="220" w:firstLineChars="100" w:firstLine="240"/>
        <w:jc w:val="left"/>
        <w:rPr>
          <w:sz w:val="24"/>
          <w:szCs w:val="24"/>
        </w:rPr>
      </w:pPr>
    </w:p>
    <w:tbl>
      <w:tblPr>
        <w:tblStyle w:val="ae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A42BA" w:rsidTr="00DD7F32">
        <w:trPr>
          <w:trHeight w:val="3116"/>
        </w:trPr>
        <w:tc>
          <w:tcPr>
            <w:tcW w:w="8789" w:type="dxa"/>
          </w:tcPr>
          <w:p w:rsidR="0089385F" w:rsidRDefault="0089385F" w:rsidP="0089385F">
            <w:pPr>
              <w:spacing w:line="1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2A1C" w:rsidRDefault="00122A1C" w:rsidP="005A42BA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〇基本方針</w:t>
            </w:r>
          </w:p>
          <w:p w:rsidR="005A42BA" w:rsidRPr="005A42BA" w:rsidRDefault="005A42BA" w:rsidP="005A42BA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42B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="00C95039">
              <w:rPr>
                <w:rFonts w:asciiTheme="majorEastAsia" w:eastAsiaTheme="majorEastAsia" w:hAnsiTheme="majorEastAsia" w:hint="eastAsia"/>
                <w:sz w:val="24"/>
                <w:szCs w:val="24"/>
              </w:rPr>
              <w:t>合理的な</w:t>
            </w:r>
            <w:r w:rsidRPr="005A42BA">
              <w:rPr>
                <w:rFonts w:asciiTheme="majorEastAsia" w:eastAsiaTheme="majorEastAsia" w:hAnsiTheme="majorEastAsia" w:hint="eastAsia"/>
                <w:sz w:val="24"/>
                <w:szCs w:val="24"/>
              </w:rPr>
              <w:t>財政運営</w:t>
            </w:r>
          </w:p>
          <w:p w:rsidR="005A42BA" w:rsidRPr="005A42BA" w:rsidRDefault="009033CD" w:rsidP="00492E90">
            <w:pPr>
              <w:spacing w:line="3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A42BA" w:rsidRPr="005A42BA">
              <w:rPr>
                <w:rFonts w:hint="eastAsia"/>
                <w:sz w:val="24"/>
                <w:szCs w:val="24"/>
              </w:rPr>
              <w:t>費用対効果</w:t>
            </w:r>
            <w:r w:rsidR="00DD7F32">
              <w:rPr>
                <w:rFonts w:hint="eastAsia"/>
                <w:sz w:val="24"/>
                <w:szCs w:val="24"/>
              </w:rPr>
              <w:t>に基づく</w:t>
            </w:r>
            <w:r w:rsidR="005A42BA" w:rsidRPr="005A42BA">
              <w:rPr>
                <w:rFonts w:hint="eastAsia"/>
                <w:sz w:val="24"/>
                <w:szCs w:val="24"/>
              </w:rPr>
              <w:t>事務事業の見直し</w:t>
            </w:r>
            <w:r w:rsidR="00DD7F32">
              <w:rPr>
                <w:rFonts w:hint="eastAsia"/>
                <w:sz w:val="24"/>
                <w:szCs w:val="24"/>
              </w:rPr>
              <w:t>（</w:t>
            </w:r>
            <w:r w:rsidR="005A42BA" w:rsidRPr="005A42BA">
              <w:rPr>
                <w:rFonts w:hint="eastAsia"/>
                <w:sz w:val="24"/>
                <w:szCs w:val="24"/>
              </w:rPr>
              <w:t>廃止も含む</w:t>
            </w:r>
            <w:r w:rsidR="00DD7F32">
              <w:rPr>
                <w:rFonts w:hint="eastAsia"/>
                <w:sz w:val="24"/>
                <w:szCs w:val="24"/>
              </w:rPr>
              <w:t>）</w:t>
            </w:r>
            <w:r w:rsidR="0047361F">
              <w:rPr>
                <w:rFonts w:hint="eastAsia"/>
                <w:sz w:val="24"/>
                <w:szCs w:val="24"/>
              </w:rPr>
              <w:t>、</w:t>
            </w:r>
            <w:r w:rsidR="0047361F">
              <w:rPr>
                <w:rFonts w:asciiTheme="minorEastAsia" w:eastAsiaTheme="minorEastAsia" w:hAnsiTheme="minorEastAsia" w:hint="eastAsia"/>
                <w:sz w:val="24"/>
                <w:szCs w:val="24"/>
              </w:rPr>
              <w:t>遊休資産の活用等</w:t>
            </w:r>
          </w:p>
          <w:p w:rsidR="005A42BA" w:rsidRPr="005A42BA" w:rsidRDefault="005A42BA" w:rsidP="005A42B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42B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（２）効率的な組織の編成</w:t>
            </w:r>
          </w:p>
          <w:p w:rsidR="005A42BA" w:rsidRPr="005A42BA" w:rsidRDefault="005A42BA" w:rsidP="005A42BA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92E9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033CD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>事務事業の効率的な</w:t>
            </w:r>
            <w:r w:rsidR="003F4A4E">
              <w:rPr>
                <w:rFonts w:asciiTheme="minorEastAsia" w:eastAsiaTheme="minorEastAsia" w:hAnsiTheme="minorEastAsia" w:hint="eastAsia"/>
                <w:sz w:val="24"/>
                <w:szCs w:val="24"/>
              </w:rPr>
              <w:t>割当</w:t>
            </w:r>
            <w:r w:rsidR="0009154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住民の利便性向上</w:t>
            </w:r>
            <w:r w:rsidR="00492E90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、定員適正化</w:t>
            </w:r>
            <w:r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  <w:p w:rsidR="005A42BA" w:rsidRPr="005A42BA" w:rsidRDefault="005A42BA" w:rsidP="005A42B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42B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（３）合理的な事務・事業の推進</w:t>
            </w:r>
          </w:p>
          <w:p w:rsidR="005A42BA" w:rsidRDefault="009033CD" w:rsidP="003F4A4E">
            <w:pPr>
              <w:spacing w:line="300" w:lineRule="exact"/>
              <w:ind w:leftChars="200" w:left="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5A42BA"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外部委託</w:t>
            </w:r>
            <w:r w:rsidR="00492E90">
              <w:rPr>
                <w:rFonts w:asciiTheme="minorEastAsia" w:eastAsiaTheme="minorEastAsia" w:hAnsiTheme="minorEastAsia" w:hint="eastAsia"/>
                <w:sz w:val="24"/>
                <w:szCs w:val="24"/>
              </w:rPr>
              <w:t>や</w:t>
            </w:r>
            <w:r w:rsidR="005A42BA"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>最新技術の導入</w:t>
            </w:r>
            <w:r w:rsidR="00492E90">
              <w:rPr>
                <w:rFonts w:asciiTheme="minorEastAsia" w:eastAsiaTheme="minorEastAsia" w:hAnsiTheme="minorEastAsia" w:hint="eastAsia"/>
                <w:sz w:val="24"/>
                <w:szCs w:val="24"/>
              </w:rPr>
              <w:t>、調達</w:t>
            </w:r>
            <w:r w:rsidR="003F4A4E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業務等の</w:t>
            </w:r>
            <w:r w:rsidR="00492E90">
              <w:rPr>
                <w:rFonts w:asciiTheme="minorEastAsia" w:eastAsiaTheme="minorEastAsia" w:hAnsiTheme="minorEastAsia" w:hint="eastAsia"/>
                <w:sz w:val="24"/>
                <w:szCs w:val="24"/>
              </w:rPr>
              <w:t>一元化、</w:t>
            </w:r>
            <w:r w:rsidR="0009154F"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>形骸化した事務の見直し</w:t>
            </w:r>
            <w:r w:rsidR="00492E90">
              <w:rPr>
                <w:rFonts w:asciiTheme="minorEastAsia" w:eastAsiaTheme="minorEastAsia" w:hAnsiTheme="minorEastAsia" w:hint="eastAsia"/>
                <w:sz w:val="24"/>
                <w:szCs w:val="24"/>
              </w:rPr>
              <w:t>（廃止を含む）等</w:t>
            </w:r>
          </w:p>
          <w:p w:rsidR="005A42BA" w:rsidRPr="005A42BA" w:rsidRDefault="005A42BA" w:rsidP="005A42B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42B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5A42BA">
              <w:rPr>
                <w:rFonts w:asciiTheme="majorEastAsia" w:eastAsiaTheme="majorEastAsia" w:hAnsiTheme="majorEastAsia" w:hint="eastAsia"/>
                <w:sz w:val="24"/>
                <w:szCs w:val="24"/>
              </w:rPr>
              <w:t>）国の動向等を踏まえた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</w:p>
          <w:p w:rsidR="005A42BA" w:rsidRPr="005A42BA" w:rsidRDefault="005A42BA" w:rsidP="005A42BA">
            <w:pPr>
              <w:spacing w:line="300" w:lineRule="exact"/>
              <w:rPr>
                <w:sz w:val="24"/>
                <w:szCs w:val="24"/>
              </w:rPr>
            </w:pPr>
            <w:r w:rsidRPr="005A42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・国の動向や時代のニーズ</w:t>
            </w:r>
            <w:r w:rsidR="009033CD">
              <w:rPr>
                <w:rFonts w:asciiTheme="minorEastAsia" w:eastAsiaTheme="minorEastAsia" w:hAnsiTheme="minorEastAsia" w:hint="eastAsia"/>
                <w:sz w:val="24"/>
                <w:szCs w:val="24"/>
              </w:rPr>
              <w:t>を勘案し</w:t>
            </w:r>
            <w:r w:rsidR="003F4A4E">
              <w:rPr>
                <w:rFonts w:asciiTheme="minorEastAsia" w:eastAsiaTheme="minorEastAsia" w:hAnsiTheme="minorEastAsia" w:hint="eastAsia"/>
                <w:sz w:val="24"/>
                <w:szCs w:val="24"/>
              </w:rPr>
              <w:t>た事務・事業の見直し（廃止を含む）等</w:t>
            </w:r>
          </w:p>
        </w:tc>
      </w:tr>
    </w:tbl>
    <w:p w:rsidR="005E15E3" w:rsidRPr="00B13249" w:rsidRDefault="005E15E3" w:rsidP="000447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4477E" w:rsidRPr="0089385F" w:rsidRDefault="0089385F" w:rsidP="0004477E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３．</w:t>
      </w:r>
      <w:r w:rsidR="0004477E" w:rsidRPr="0089385F">
        <w:rPr>
          <w:rFonts w:ascii="ＭＳ ゴシック" w:eastAsia="ＭＳ ゴシック" w:hAnsi="ＭＳ ゴシック" w:hint="eastAsia"/>
          <w:sz w:val="26"/>
          <w:szCs w:val="26"/>
        </w:rPr>
        <w:t>行政改革の進め方</w:t>
      </w:r>
    </w:p>
    <w:p w:rsidR="007C0325" w:rsidRDefault="0004477E" w:rsidP="00AE438E">
      <w:pPr>
        <w:autoSpaceDE w:val="0"/>
        <w:autoSpaceDN w:val="0"/>
        <w:adjustRightInd w:val="0"/>
        <w:spacing w:line="340" w:lineRule="exact"/>
        <w:ind w:leftChars="200" w:left="44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4477E">
        <w:rPr>
          <w:rFonts w:asciiTheme="minorEastAsia" w:eastAsiaTheme="minorEastAsia" w:hAnsiTheme="minorEastAsia" w:hint="eastAsia"/>
          <w:sz w:val="24"/>
          <w:szCs w:val="24"/>
        </w:rPr>
        <w:t>行政改革</w:t>
      </w:r>
      <w:r w:rsidR="007D3245">
        <w:rPr>
          <w:rFonts w:asciiTheme="minorEastAsia" w:eastAsiaTheme="minorEastAsia" w:hAnsiTheme="minorEastAsia" w:hint="eastAsia"/>
          <w:sz w:val="24"/>
          <w:szCs w:val="24"/>
        </w:rPr>
        <w:t>を進めるにあたっては</w:t>
      </w:r>
      <w:r w:rsidRPr="0004477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25E45">
        <w:rPr>
          <w:rFonts w:asciiTheme="minorEastAsia" w:eastAsiaTheme="minorEastAsia" w:hAnsiTheme="minorEastAsia" w:hint="eastAsia"/>
          <w:sz w:val="24"/>
          <w:szCs w:val="24"/>
        </w:rPr>
        <w:t>改革が必要であ</w:t>
      </w:r>
      <w:r w:rsidR="007D3245">
        <w:rPr>
          <w:rFonts w:asciiTheme="minorEastAsia" w:eastAsiaTheme="minorEastAsia" w:hAnsiTheme="minorEastAsia" w:hint="eastAsia"/>
          <w:sz w:val="24"/>
          <w:szCs w:val="24"/>
        </w:rPr>
        <w:t>ると判断され</w:t>
      </w:r>
      <w:r w:rsidR="00525E45">
        <w:rPr>
          <w:rFonts w:asciiTheme="minorEastAsia" w:eastAsiaTheme="minorEastAsia" w:hAnsiTheme="minorEastAsia" w:hint="eastAsia"/>
          <w:sz w:val="24"/>
          <w:szCs w:val="24"/>
        </w:rPr>
        <w:t>、かつ</w:t>
      </w:r>
      <w:r w:rsidR="000A1A31">
        <w:rPr>
          <w:rFonts w:asciiTheme="minorEastAsia" w:eastAsiaTheme="minorEastAsia" w:hAnsiTheme="minorEastAsia" w:hint="eastAsia"/>
          <w:sz w:val="24"/>
          <w:szCs w:val="24"/>
        </w:rPr>
        <w:t>基本</w:t>
      </w:r>
      <w:r w:rsidR="0033467A">
        <w:rPr>
          <w:rFonts w:asciiTheme="minorEastAsia" w:eastAsiaTheme="minorEastAsia" w:hAnsiTheme="minorEastAsia" w:hint="eastAsia"/>
          <w:sz w:val="24"/>
          <w:szCs w:val="24"/>
        </w:rPr>
        <w:t>方針</w:t>
      </w:r>
      <w:r w:rsidR="005E15E3">
        <w:rPr>
          <w:rFonts w:asciiTheme="minorEastAsia" w:eastAsiaTheme="minorEastAsia" w:hAnsiTheme="minorEastAsia" w:hint="eastAsia"/>
          <w:sz w:val="24"/>
          <w:szCs w:val="24"/>
        </w:rPr>
        <w:t>の達成に資する</w:t>
      </w:r>
      <w:r w:rsidR="007C0325">
        <w:rPr>
          <w:rFonts w:asciiTheme="minorEastAsia" w:eastAsiaTheme="minorEastAsia" w:hAnsiTheme="minorEastAsia" w:hint="eastAsia"/>
          <w:sz w:val="24"/>
          <w:szCs w:val="24"/>
        </w:rPr>
        <w:t>取組を「</w:t>
      </w:r>
      <w:r w:rsidR="00525E45">
        <w:rPr>
          <w:rFonts w:asciiTheme="minorEastAsia" w:eastAsiaTheme="minorEastAsia" w:hAnsiTheme="minorEastAsia" w:hint="eastAsia"/>
          <w:sz w:val="24"/>
          <w:szCs w:val="24"/>
        </w:rPr>
        <w:t>実施項目</w:t>
      </w:r>
      <w:r w:rsidR="007C0325">
        <w:rPr>
          <w:rFonts w:asciiTheme="minorEastAsia" w:eastAsiaTheme="minorEastAsia" w:hAnsiTheme="minorEastAsia" w:hint="eastAsia"/>
          <w:sz w:val="24"/>
          <w:szCs w:val="24"/>
        </w:rPr>
        <w:t>」として定めることと</w:t>
      </w:r>
      <w:r w:rsidR="00525E45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D7417A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33467A" w:rsidRDefault="00D7417A" w:rsidP="00AE438E">
      <w:pPr>
        <w:autoSpaceDE w:val="0"/>
        <w:autoSpaceDN w:val="0"/>
        <w:adjustRightInd w:val="0"/>
        <w:spacing w:line="340" w:lineRule="exact"/>
        <w:ind w:leftChars="200" w:left="44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また、実施項目</w:t>
      </w:r>
      <w:r w:rsidR="00901265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0747A9">
        <w:rPr>
          <w:rFonts w:asciiTheme="minorEastAsia" w:eastAsiaTheme="minorEastAsia" w:hAnsiTheme="minorEastAsia" w:hint="eastAsia"/>
          <w:sz w:val="24"/>
          <w:szCs w:val="24"/>
        </w:rPr>
        <w:t>設定</w:t>
      </w:r>
      <w:r w:rsidR="007C0325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901265">
        <w:rPr>
          <w:rFonts w:asciiTheme="minorEastAsia" w:eastAsiaTheme="minorEastAsia" w:hAnsiTheme="minorEastAsia" w:hint="eastAsia"/>
          <w:sz w:val="24"/>
          <w:szCs w:val="24"/>
        </w:rPr>
        <w:t>具体的な</w:t>
      </w:r>
      <w:r w:rsidR="007C0325">
        <w:rPr>
          <w:rFonts w:asciiTheme="minorEastAsia" w:eastAsiaTheme="minorEastAsia" w:hAnsiTheme="minorEastAsia" w:hint="eastAsia"/>
          <w:sz w:val="24"/>
          <w:szCs w:val="24"/>
        </w:rPr>
        <w:t>進め方</w:t>
      </w:r>
      <w:r w:rsidR="00901265">
        <w:rPr>
          <w:rFonts w:asciiTheme="minorEastAsia" w:eastAsiaTheme="minorEastAsia" w:hAnsiTheme="minorEastAsia" w:hint="eastAsia"/>
          <w:sz w:val="24"/>
          <w:szCs w:val="24"/>
        </w:rPr>
        <w:t>等は</w:t>
      </w:r>
      <w:r w:rsidR="007D3245">
        <w:rPr>
          <w:rFonts w:asciiTheme="minorEastAsia" w:eastAsiaTheme="minorEastAsia" w:hAnsiTheme="minorEastAsia" w:hint="eastAsia"/>
          <w:sz w:val="24"/>
          <w:szCs w:val="24"/>
        </w:rPr>
        <w:t>、行政改革推進本部で次のことを踏まえて</w:t>
      </w:r>
      <w:r w:rsidR="000747A9">
        <w:rPr>
          <w:rFonts w:asciiTheme="minorEastAsia" w:eastAsiaTheme="minorEastAsia" w:hAnsiTheme="minorEastAsia" w:hint="eastAsia"/>
          <w:sz w:val="24"/>
          <w:szCs w:val="24"/>
        </w:rPr>
        <w:t>検討</w:t>
      </w:r>
      <w:r w:rsidR="007C0325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7D324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747A9">
        <w:rPr>
          <w:rFonts w:asciiTheme="minorEastAsia" w:eastAsiaTheme="minorEastAsia" w:hAnsiTheme="minorEastAsia" w:hint="eastAsia"/>
          <w:sz w:val="24"/>
          <w:szCs w:val="24"/>
        </w:rPr>
        <w:t>決定する</w:t>
      </w:r>
      <w:r w:rsidR="00901265">
        <w:rPr>
          <w:rFonts w:asciiTheme="minorEastAsia" w:eastAsiaTheme="minorEastAsia" w:hAnsiTheme="minorEastAsia" w:hint="eastAsia"/>
          <w:sz w:val="24"/>
          <w:szCs w:val="24"/>
        </w:rPr>
        <w:t>こととします。</w:t>
      </w:r>
    </w:p>
    <w:p w:rsidR="00254A2D" w:rsidRDefault="00254A2D" w:rsidP="00940A4F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7361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9503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7361F">
        <w:rPr>
          <w:rFonts w:asciiTheme="majorEastAsia" w:eastAsiaTheme="majorEastAsia" w:hAnsiTheme="majorEastAsia" w:hint="eastAsia"/>
          <w:sz w:val="24"/>
          <w:szCs w:val="24"/>
        </w:rPr>
        <w:t>）実施項目</w:t>
      </w:r>
    </w:p>
    <w:p w:rsidR="008E0B66" w:rsidRDefault="00C35099" w:rsidP="00C35099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 基本方針の達成に資する取組とし</w:t>
      </w:r>
      <w:r w:rsidR="008E0B66">
        <w:rPr>
          <w:rFonts w:asciiTheme="minorEastAsia" w:eastAsiaTheme="minorEastAsia" w:hAnsiTheme="minorEastAsia" w:hint="eastAsia"/>
          <w:sz w:val="24"/>
          <w:szCs w:val="24"/>
        </w:rPr>
        <w:t>て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0B66">
        <w:rPr>
          <w:rFonts w:asciiTheme="minorEastAsia" w:eastAsiaTheme="minorEastAsia" w:hAnsiTheme="minorEastAsia" w:hint="eastAsia"/>
          <w:sz w:val="24"/>
          <w:szCs w:val="24"/>
        </w:rPr>
        <w:t>「実施項目」を定める。</w:t>
      </w:r>
    </w:p>
    <w:p w:rsidR="00C35099" w:rsidRDefault="008E0B66" w:rsidP="008E0B66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② </w:t>
      </w:r>
      <w:r w:rsidR="00C35099">
        <w:rPr>
          <w:rFonts w:asciiTheme="minorEastAsia" w:eastAsiaTheme="minorEastAsia" w:hAnsiTheme="minorEastAsia" w:hint="eastAsia"/>
          <w:sz w:val="24"/>
          <w:szCs w:val="24"/>
        </w:rPr>
        <w:t>サービスの質を維持又は向上できるものとする。</w:t>
      </w:r>
    </w:p>
    <w:p w:rsidR="00F33064" w:rsidRDefault="00F33064" w:rsidP="00F33064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 他の計画等に基づいて実施する事業を含めない。</w:t>
      </w:r>
    </w:p>
    <w:p w:rsidR="008E06C5" w:rsidRDefault="00F33064" w:rsidP="000227B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8E06C5" w:rsidRPr="008E06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7361F" w:rsidRPr="008E06C5">
        <w:rPr>
          <w:rFonts w:asciiTheme="minorEastAsia" w:eastAsiaTheme="minorEastAsia" w:hAnsiTheme="minorEastAsia" w:hint="eastAsia"/>
          <w:sz w:val="24"/>
          <w:szCs w:val="24"/>
        </w:rPr>
        <w:t>必要に応じて</w:t>
      </w:r>
      <w:r w:rsidR="008E0B66">
        <w:rPr>
          <w:rFonts w:asciiTheme="minorEastAsia" w:eastAsiaTheme="minorEastAsia" w:hAnsiTheme="minorEastAsia" w:hint="eastAsia"/>
          <w:sz w:val="24"/>
          <w:szCs w:val="24"/>
        </w:rPr>
        <w:t>見直</w:t>
      </w:r>
      <w:r w:rsidR="0047361F" w:rsidRPr="008E06C5">
        <w:rPr>
          <w:rFonts w:asciiTheme="minorEastAsia" w:eastAsiaTheme="minorEastAsia" w:hAnsiTheme="minorEastAsia" w:hint="eastAsia"/>
          <w:sz w:val="24"/>
          <w:szCs w:val="24"/>
        </w:rPr>
        <w:t>す。</w:t>
      </w:r>
    </w:p>
    <w:p w:rsidR="000A26ED" w:rsidRDefault="000A26ED" w:rsidP="000A26ED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7361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9503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7361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33064">
        <w:rPr>
          <w:rFonts w:asciiTheme="majorEastAsia" w:eastAsiaTheme="majorEastAsia" w:hAnsiTheme="majorEastAsia" w:hint="eastAsia"/>
          <w:sz w:val="24"/>
          <w:szCs w:val="24"/>
        </w:rPr>
        <w:t>行政改革推進シート</w:t>
      </w:r>
    </w:p>
    <w:p w:rsidR="008E0B66" w:rsidRDefault="000A26ED" w:rsidP="008E06C5">
      <w:pPr>
        <w:autoSpaceDE w:val="0"/>
        <w:autoSpaceDN w:val="0"/>
        <w:adjustRightInd w:val="0"/>
        <w:spacing w:line="340" w:lineRule="exact"/>
        <w:ind w:leftChars="100" w:left="2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3853A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E0B66">
        <w:rPr>
          <w:rFonts w:asciiTheme="minorEastAsia" w:eastAsiaTheme="minorEastAsia" w:hAnsiTheme="minorEastAsia" w:hint="eastAsia"/>
          <w:sz w:val="24"/>
          <w:szCs w:val="24"/>
        </w:rPr>
        <w:t>実施項目の具体的な</w:t>
      </w:r>
      <w:r w:rsidR="00A23549">
        <w:rPr>
          <w:rFonts w:asciiTheme="minorEastAsia" w:eastAsiaTheme="minorEastAsia" w:hAnsiTheme="minorEastAsia" w:hint="eastAsia"/>
          <w:sz w:val="24"/>
          <w:szCs w:val="24"/>
        </w:rPr>
        <w:t>進め方</w:t>
      </w:r>
      <w:r w:rsidR="008E0B66">
        <w:rPr>
          <w:rFonts w:asciiTheme="minorEastAsia" w:eastAsiaTheme="minorEastAsia" w:hAnsiTheme="minorEastAsia" w:hint="eastAsia"/>
          <w:sz w:val="24"/>
          <w:szCs w:val="24"/>
        </w:rPr>
        <w:t>として、</w:t>
      </w:r>
      <w:r w:rsidR="00A2354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F33064">
        <w:rPr>
          <w:rFonts w:asciiTheme="minorEastAsia" w:eastAsiaTheme="minorEastAsia" w:hAnsiTheme="minorEastAsia" w:hint="eastAsia"/>
          <w:sz w:val="24"/>
          <w:szCs w:val="24"/>
        </w:rPr>
        <w:t>行政改革推進シート</w:t>
      </w:r>
      <w:r w:rsidR="00A2354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E0B66">
        <w:rPr>
          <w:rFonts w:asciiTheme="minorEastAsia" w:eastAsiaTheme="minorEastAsia" w:hAnsiTheme="minorEastAsia" w:hint="eastAsia"/>
          <w:sz w:val="24"/>
          <w:szCs w:val="24"/>
        </w:rPr>
        <w:t>を作成する。</w:t>
      </w:r>
    </w:p>
    <w:p w:rsidR="007D3245" w:rsidRDefault="008E0B66" w:rsidP="00A23549">
      <w:pPr>
        <w:autoSpaceDE w:val="0"/>
        <w:autoSpaceDN w:val="0"/>
        <w:adjustRightInd w:val="0"/>
        <w:spacing w:line="340" w:lineRule="exact"/>
        <w:ind w:leftChars="100" w:left="2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② </w:t>
      </w:r>
      <w:r w:rsidR="000227BA">
        <w:rPr>
          <w:rFonts w:asciiTheme="minorEastAsia" w:eastAsiaTheme="minorEastAsia" w:hAnsiTheme="minorEastAsia" w:hint="eastAsia"/>
          <w:sz w:val="24"/>
          <w:szCs w:val="24"/>
        </w:rPr>
        <w:t>実施項目</w:t>
      </w:r>
      <w:r w:rsidR="000A26ED">
        <w:rPr>
          <w:rFonts w:asciiTheme="minorEastAsia" w:eastAsiaTheme="minorEastAsia" w:hAnsiTheme="minorEastAsia" w:hint="eastAsia"/>
          <w:sz w:val="24"/>
          <w:szCs w:val="24"/>
        </w:rPr>
        <w:t>毎に作成</w:t>
      </w:r>
      <w:r w:rsidR="007D3245">
        <w:rPr>
          <w:rFonts w:asciiTheme="minorEastAsia" w:eastAsiaTheme="minorEastAsia" w:hAnsiTheme="minorEastAsia" w:hint="eastAsia"/>
          <w:sz w:val="24"/>
          <w:szCs w:val="24"/>
        </w:rPr>
        <w:t>する。</w:t>
      </w:r>
    </w:p>
    <w:p w:rsidR="00A23549" w:rsidRDefault="007D3245" w:rsidP="00A23549">
      <w:pPr>
        <w:autoSpaceDE w:val="0"/>
        <w:autoSpaceDN w:val="0"/>
        <w:adjustRightInd w:val="0"/>
        <w:spacing w:line="340" w:lineRule="exact"/>
        <w:ind w:leftChars="100" w:left="2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③ </w:t>
      </w:r>
      <w:r w:rsidR="00F23211">
        <w:rPr>
          <w:rFonts w:asciiTheme="minorEastAsia" w:eastAsiaTheme="minorEastAsia" w:hAnsiTheme="minorEastAsia" w:hint="eastAsia"/>
          <w:sz w:val="24"/>
          <w:szCs w:val="24"/>
        </w:rPr>
        <w:t>実施内容及び期間等を定める。</w:t>
      </w:r>
    </w:p>
    <w:p w:rsidR="00F23211" w:rsidRDefault="007D3245" w:rsidP="00A23549">
      <w:pPr>
        <w:autoSpaceDE w:val="0"/>
        <w:autoSpaceDN w:val="0"/>
        <w:adjustRightInd w:val="0"/>
        <w:spacing w:line="340" w:lineRule="exact"/>
        <w:ind w:leftChars="100" w:left="2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0A34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23211">
        <w:rPr>
          <w:rFonts w:asciiTheme="minorEastAsia" w:eastAsiaTheme="minorEastAsia" w:hAnsiTheme="minorEastAsia" w:hint="eastAsia"/>
          <w:sz w:val="24"/>
          <w:szCs w:val="24"/>
        </w:rPr>
        <w:t>必要に応じて</w:t>
      </w:r>
      <w:r w:rsidR="00A23549">
        <w:rPr>
          <w:rFonts w:asciiTheme="minorEastAsia" w:eastAsiaTheme="minorEastAsia" w:hAnsiTheme="minorEastAsia" w:hint="eastAsia"/>
          <w:sz w:val="24"/>
          <w:szCs w:val="24"/>
        </w:rPr>
        <w:t>見直す</w:t>
      </w:r>
      <w:r w:rsidR="00F2321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F4516" w:rsidRDefault="00EF4516" w:rsidP="000747A9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5039" w:rsidRPr="00A23549" w:rsidRDefault="00C95039" w:rsidP="000747A9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67BC8" w:rsidRPr="0089385F" w:rsidRDefault="0089385F" w:rsidP="000747A9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89385F">
        <w:rPr>
          <w:rFonts w:asciiTheme="majorEastAsia" w:eastAsiaTheme="majorEastAsia" w:hAnsiTheme="majorEastAsia" w:hint="eastAsia"/>
          <w:sz w:val="26"/>
          <w:szCs w:val="26"/>
        </w:rPr>
        <w:lastRenderedPageBreak/>
        <w:t>４．</w:t>
      </w:r>
      <w:r w:rsidR="00C67BC8" w:rsidRPr="0089385F">
        <w:rPr>
          <w:rFonts w:asciiTheme="majorEastAsia" w:eastAsiaTheme="majorEastAsia" w:hAnsiTheme="majorEastAsia" w:hint="eastAsia"/>
          <w:sz w:val="26"/>
          <w:szCs w:val="26"/>
        </w:rPr>
        <w:t>役割分担</w:t>
      </w:r>
    </w:p>
    <w:p w:rsidR="00F75A67" w:rsidRDefault="000747A9" w:rsidP="0089385F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9385F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）行政改革推進本部</w:t>
      </w:r>
    </w:p>
    <w:p w:rsidR="000747A9" w:rsidRPr="00AA05B9" w:rsidRDefault="000747A9" w:rsidP="000747A9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A05B9">
        <w:rPr>
          <w:rFonts w:asciiTheme="minorEastAsia" w:eastAsiaTheme="minorEastAsia" w:hAnsiTheme="minorEastAsia" w:hint="eastAsia"/>
          <w:sz w:val="24"/>
          <w:szCs w:val="24"/>
        </w:rPr>
        <w:t>① 基本</w:t>
      </w:r>
      <w:r w:rsidR="0061349A">
        <w:rPr>
          <w:rFonts w:asciiTheme="minorEastAsia" w:eastAsiaTheme="minorEastAsia" w:hAnsiTheme="minorEastAsia" w:hint="eastAsia"/>
          <w:sz w:val="24"/>
          <w:szCs w:val="24"/>
        </w:rPr>
        <w:t>方針</w:t>
      </w:r>
      <w:r w:rsidRPr="00AA05B9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463BB2">
        <w:rPr>
          <w:rFonts w:asciiTheme="minorEastAsia" w:eastAsiaTheme="minorEastAsia" w:hAnsiTheme="minorEastAsia" w:hint="eastAsia"/>
          <w:sz w:val="24"/>
          <w:szCs w:val="24"/>
        </w:rPr>
        <w:t>決定</w:t>
      </w:r>
    </w:p>
    <w:p w:rsidR="00AA05B9" w:rsidRPr="00AA05B9" w:rsidRDefault="00AA05B9" w:rsidP="000747A9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A05B9">
        <w:rPr>
          <w:rFonts w:asciiTheme="minorEastAsia" w:eastAsiaTheme="minorEastAsia" w:hAnsiTheme="minorEastAsia" w:hint="eastAsia"/>
          <w:sz w:val="24"/>
          <w:szCs w:val="24"/>
        </w:rPr>
        <w:t>② 実施項目及び</w:t>
      </w:r>
      <w:r w:rsidR="00F33064">
        <w:rPr>
          <w:rFonts w:asciiTheme="minorEastAsia" w:eastAsiaTheme="minorEastAsia" w:hAnsiTheme="minorEastAsia" w:hint="eastAsia"/>
          <w:sz w:val="24"/>
          <w:szCs w:val="24"/>
        </w:rPr>
        <w:t>行政改革推進シート</w:t>
      </w:r>
      <w:r w:rsidRPr="00AA05B9">
        <w:rPr>
          <w:rFonts w:asciiTheme="minorEastAsia" w:eastAsiaTheme="minorEastAsia" w:hAnsiTheme="minorEastAsia" w:hint="eastAsia"/>
          <w:sz w:val="24"/>
          <w:szCs w:val="24"/>
        </w:rPr>
        <w:t>の決定</w:t>
      </w:r>
    </w:p>
    <w:p w:rsidR="00AA05B9" w:rsidRPr="00AA05B9" w:rsidRDefault="00AA05B9" w:rsidP="000747A9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A05B9">
        <w:rPr>
          <w:rFonts w:asciiTheme="minorEastAsia" w:eastAsiaTheme="minorEastAsia" w:hAnsiTheme="minorEastAsia" w:hint="eastAsia"/>
          <w:sz w:val="24"/>
          <w:szCs w:val="24"/>
        </w:rPr>
        <w:t xml:space="preserve">③ </w:t>
      </w:r>
      <w:r w:rsidR="00F33064">
        <w:rPr>
          <w:rFonts w:asciiTheme="minorEastAsia" w:eastAsiaTheme="minorEastAsia" w:hAnsiTheme="minorEastAsia" w:hint="eastAsia"/>
          <w:sz w:val="24"/>
          <w:szCs w:val="24"/>
        </w:rPr>
        <w:t>行政改革推進シート</w:t>
      </w:r>
      <w:r w:rsidRPr="00AA05B9">
        <w:rPr>
          <w:rFonts w:asciiTheme="minorEastAsia" w:eastAsiaTheme="minorEastAsia" w:hAnsiTheme="minorEastAsia" w:hint="eastAsia"/>
          <w:sz w:val="24"/>
          <w:szCs w:val="24"/>
        </w:rPr>
        <w:t>の進捗管理</w:t>
      </w:r>
    </w:p>
    <w:p w:rsidR="00AA05B9" w:rsidRDefault="00AA05B9" w:rsidP="0089385F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9385F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E2114">
        <w:rPr>
          <w:rFonts w:asciiTheme="majorEastAsia" w:eastAsiaTheme="majorEastAsia" w:hAnsiTheme="majorEastAsia" w:hint="eastAsia"/>
          <w:sz w:val="24"/>
          <w:szCs w:val="24"/>
        </w:rPr>
        <w:t>各</w:t>
      </w:r>
      <w:r>
        <w:rPr>
          <w:rFonts w:asciiTheme="majorEastAsia" w:eastAsiaTheme="majorEastAsia" w:hAnsiTheme="majorEastAsia" w:hint="eastAsia"/>
          <w:sz w:val="24"/>
          <w:szCs w:val="24"/>
        </w:rPr>
        <w:t>事業所管課</w:t>
      </w:r>
    </w:p>
    <w:p w:rsidR="0089385F" w:rsidRDefault="00EF4516" w:rsidP="0089385F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89385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A05B9" w:rsidRPr="00AA05B9">
        <w:rPr>
          <w:rFonts w:asciiTheme="minorEastAsia" w:eastAsiaTheme="minorEastAsia" w:hAnsiTheme="minorEastAsia" w:hint="eastAsia"/>
          <w:sz w:val="24"/>
          <w:szCs w:val="24"/>
        </w:rPr>
        <w:t>実施項目及び</w:t>
      </w:r>
      <w:r w:rsidR="00F33064">
        <w:rPr>
          <w:rFonts w:asciiTheme="minorEastAsia" w:eastAsiaTheme="minorEastAsia" w:hAnsiTheme="minorEastAsia" w:hint="eastAsia"/>
          <w:sz w:val="24"/>
          <w:szCs w:val="24"/>
        </w:rPr>
        <w:t>行政改革推進シート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033BE">
        <w:rPr>
          <w:rFonts w:asciiTheme="minorEastAsia" w:eastAsiaTheme="minorEastAsia" w:hAnsiTheme="minorEastAsia" w:hint="eastAsia"/>
          <w:sz w:val="24"/>
          <w:szCs w:val="24"/>
        </w:rPr>
        <w:t>立案</w:t>
      </w:r>
    </w:p>
    <w:p w:rsidR="0086552E" w:rsidRPr="0086552E" w:rsidRDefault="0086552E" w:rsidP="0089385F">
      <w:pPr>
        <w:autoSpaceDE w:val="0"/>
        <w:autoSpaceDN w:val="0"/>
        <w:adjustRightInd w:val="0"/>
        <w:spacing w:line="340" w:lineRule="exact"/>
        <w:ind w:leftChars="200" w:left="560" w:hangingChars="50" w:hanging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※ </w:t>
      </w:r>
      <w:r w:rsidRPr="0086552E">
        <w:rPr>
          <w:rFonts w:asciiTheme="minorEastAsia" w:eastAsiaTheme="minorEastAsia" w:hAnsiTheme="minorEastAsia" w:hint="eastAsia"/>
          <w:sz w:val="24"/>
          <w:szCs w:val="24"/>
        </w:rPr>
        <w:t>組織横断的な</w:t>
      </w:r>
      <w:r w:rsidR="00B033BE">
        <w:rPr>
          <w:rFonts w:asciiTheme="minorEastAsia" w:eastAsiaTheme="minorEastAsia" w:hAnsiTheme="minorEastAsia" w:hint="eastAsia"/>
          <w:sz w:val="24"/>
          <w:szCs w:val="24"/>
        </w:rPr>
        <w:t>実施項目</w:t>
      </w:r>
      <w:r w:rsidRPr="0086552E">
        <w:rPr>
          <w:rFonts w:asciiTheme="minorEastAsia" w:eastAsiaTheme="minorEastAsia" w:hAnsiTheme="minorEastAsia" w:hint="eastAsia"/>
          <w:sz w:val="24"/>
          <w:szCs w:val="24"/>
        </w:rPr>
        <w:t>については、</w:t>
      </w:r>
      <w:r>
        <w:rPr>
          <w:rFonts w:asciiTheme="minorEastAsia" w:eastAsiaTheme="minorEastAsia" w:hAnsiTheme="minorEastAsia" w:hint="eastAsia"/>
          <w:sz w:val="24"/>
          <w:szCs w:val="24"/>
        </w:rPr>
        <w:t>関係課が連携して立案することとし</w:t>
      </w:r>
      <w:r w:rsidRPr="0086552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33064">
        <w:rPr>
          <w:rFonts w:asciiTheme="minorEastAsia" w:eastAsiaTheme="minorEastAsia" w:hAnsiTheme="minorEastAsia" w:hint="eastAsia"/>
          <w:sz w:val="24"/>
          <w:szCs w:val="24"/>
        </w:rPr>
        <w:t>行政改革推進シート</w:t>
      </w:r>
      <w:r>
        <w:rPr>
          <w:rFonts w:asciiTheme="minorEastAsia" w:eastAsiaTheme="minorEastAsia" w:hAnsiTheme="minorEastAsia" w:hint="eastAsia"/>
          <w:sz w:val="24"/>
          <w:szCs w:val="24"/>
        </w:rPr>
        <w:t>の作成は業務比率の高い</w:t>
      </w:r>
      <w:r w:rsidR="00EF4516">
        <w:rPr>
          <w:rFonts w:asciiTheme="minorEastAsia" w:eastAsiaTheme="minorEastAsia" w:hAnsiTheme="minorEastAsia" w:hint="eastAsia"/>
          <w:sz w:val="24"/>
          <w:szCs w:val="24"/>
        </w:rPr>
        <w:t>事業所管課</w:t>
      </w:r>
      <w:r>
        <w:rPr>
          <w:rFonts w:asciiTheme="minorEastAsia" w:eastAsiaTheme="minorEastAsia" w:hAnsiTheme="minorEastAsia" w:hint="eastAsia"/>
          <w:sz w:val="24"/>
          <w:szCs w:val="24"/>
        </w:rPr>
        <w:t>が作成する。</w:t>
      </w:r>
    </w:p>
    <w:p w:rsidR="007E2114" w:rsidRDefault="007E2114" w:rsidP="008938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9385F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）行政改革推進委員会</w:t>
      </w:r>
    </w:p>
    <w:p w:rsidR="007E2114" w:rsidRPr="00812FC7" w:rsidRDefault="007E2114" w:rsidP="007E211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12FC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F451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89385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12FC7" w:rsidRPr="00812FC7">
        <w:rPr>
          <w:rFonts w:asciiTheme="minorEastAsia" w:eastAsiaTheme="minorEastAsia" w:hAnsiTheme="minorEastAsia" w:hint="eastAsia"/>
          <w:sz w:val="24"/>
          <w:szCs w:val="24"/>
        </w:rPr>
        <w:t>行政改革に対する</w:t>
      </w:r>
      <w:r w:rsidR="0026227E">
        <w:rPr>
          <w:rFonts w:asciiTheme="minorEastAsia" w:eastAsiaTheme="minorEastAsia" w:hAnsiTheme="minorEastAsia" w:hint="eastAsia"/>
          <w:sz w:val="24"/>
          <w:szCs w:val="24"/>
        </w:rPr>
        <w:t>評価</w:t>
      </w:r>
    </w:p>
    <w:p w:rsidR="007E2114" w:rsidRDefault="00812FC7" w:rsidP="0089385F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747A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938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0747A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E2114">
        <w:rPr>
          <w:rFonts w:asciiTheme="majorEastAsia" w:eastAsiaTheme="majorEastAsia" w:hAnsiTheme="majorEastAsia" w:hint="eastAsia"/>
          <w:sz w:val="24"/>
          <w:szCs w:val="24"/>
        </w:rPr>
        <w:t>行政改革庶務担当課</w:t>
      </w:r>
    </w:p>
    <w:p w:rsidR="00866D2E" w:rsidRPr="00866D2E" w:rsidRDefault="00866D2E" w:rsidP="00866D2E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66D2E">
        <w:rPr>
          <w:rFonts w:asciiTheme="minorEastAsia" w:eastAsiaTheme="minorEastAsia" w:hAnsiTheme="minorEastAsia" w:hint="eastAsia"/>
          <w:sz w:val="24"/>
          <w:szCs w:val="24"/>
        </w:rPr>
        <w:t xml:space="preserve">　① 行政改革の推進</w:t>
      </w:r>
      <w:r w:rsidR="00214F8D">
        <w:rPr>
          <w:rFonts w:asciiTheme="minorEastAsia" w:eastAsiaTheme="minorEastAsia" w:hAnsiTheme="minorEastAsia" w:hint="eastAsia"/>
          <w:sz w:val="24"/>
          <w:szCs w:val="24"/>
        </w:rPr>
        <w:t>方法等</w:t>
      </w:r>
      <w:r w:rsidRPr="00866D2E">
        <w:rPr>
          <w:rFonts w:asciiTheme="minorEastAsia" w:eastAsiaTheme="minorEastAsia" w:hAnsiTheme="minorEastAsia" w:hint="eastAsia"/>
          <w:sz w:val="24"/>
          <w:szCs w:val="24"/>
        </w:rPr>
        <w:t>に関する立案</w:t>
      </w:r>
    </w:p>
    <w:p w:rsidR="00866D2E" w:rsidRPr="00866D2E" w:rsidRDefault="00866D2E" w:rsidP="0089385F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7E2114" w:rsidRPr="00866D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66D2E">
        <w:rPr>
          <w:rFonts w:asciiTheme="minorEastAsia" w:eastAsiaTheme="minorEastAsia" w:hAnsiTheme="minorEastAsia" w:hint="eastAsia"/>
          <w:sz w:val="24"/>
          <w:szCs w:val="24"/>
        </w:rPr>
        <w:t>行政改革推進本部会の開催</w:t>
      </w:r>
    </w:p>
    <w:p w:rsidR="00866D2E" w:rsidRPr="00866D2E" w:rsidRDefault="00866D2E" w:rsidP="0089385F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</w:t>
      </w:r>
      <w:r w:rsidRPr="00866D2E">
        <w:rPr>
          <w:rFonts w:asciiTheme="minorEastAsia" w:eastAsiaTheme="minorEastAsia" w:hAnsiTheme="minorEastAsia" w:hint="eastAsia"/>
          <w:sz w:val="24"/>
          <w:szCs w:val="24"/>
        </w:rPr>
        <w:t xml:space="preserve"> 行政改革推進委員会の開催</w:t>
      </w:r>
    </w:p>
    <w:p w:rsidR="00866D2E" w:rsidRDefault="00866D2E" w:rsidP="0089385F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</w:t>
      </w:r>
      <w:r w:rsidRPr="00866D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33064">
        <w:rPr>
          <w:rFonts w:asciiTheme="minorEastAsia" w:eastAsiaTheme="minorEastAsia" w:hAnsiTheme="minorEastAsia" w:hint="eastAsia"/>
          <w:sz w:val="24"/>
          <w:szCs w:val="24"/>
        </w:rPr>
        <w:t>行政改革推進シート</w:t>
      </w:r>
      <w:r w:rsidRPr="00866D2E">
        <w:rPr>
          <w:rFonts w:asciiTheme="minorEastAsia" w:eastAsiaTheme="minorEastAsia" w:hAnsiTheme="minorEastAsia" w:hint="eastAsia"/>
          <w:sz w:val="24"/>
          <w:szCs w:val="24"/>
        </w:rPr>
        <w:t>の取りまとめ等の事務</w:t>
      </w: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227E" w:rsidRDefault="0026227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0331A2" w:rsidRDefault="000331A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7BC8" w:rsidRPr="006067AE" w:rsidRDefault="00B033BE" w:rsidP="00B033B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6067AE">
        <w:rPr>
          <w:rFonts w:asciiTheme="majorEastAsia" w:eastAsiaTheme="majorEastAsia" w:hAnsiTheme="majorEastAsia" w:hint="eastAsia"/>
          <w:sz w:val="32"/>
          <w:szCs w:val="32"/>
        </w:rPr>
        <w:t>（参考）行政改革</w:t>
      </w:r>
      <w:r w:rsidR="00D7765F" w:rsidRPr="006067AE">
        <w:rPr>
          <w:rFonts w:asciiTheme="majorEastAsia" w:eastAsiaTheme="majorEastAsia" w:hAnsiTheme="majorEastAsia" w:hint="eastAsia"/>
          <w:sz w:val="32"/>
          <w:szCs w:val="32"/>
        </w:rPr>
        <w:t>実施フロー</w:t>
      </w:r>
      <w:r w:rsidRPr="006067AE">
        <w:rPr>
          <w:rFonts w:asciiTheme="majorEastAsia" w:eastAsiaTheme="majorEastAsia" w:hAnsiTheme="majorEastAsia" w:hint="eastAsia"/>
          <w:sz w:val="32"/>
          <w:szCs w:val="32"/>
        </w:rPr>
        <w:t>図</w:t>
      </w:r>
    </w:p>
    <w:p w:rsidR="00061E29" w:rsidRDefault="009D188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166370</wp:posOffset>
                </wp:positionV>
                <wp:extent cx="1962150" cy="673100"/>
                <wp:effectExtent l="0" t="0" r="0" b="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3100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B9E" w:rsidRPr="009D1888" w:rsidRDefault="003F7B9E" w:rsidP="003F7B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D18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全庁的な</w:t>
                            </w:r>
                            <w:r w:rsidR="007B2E38" w:rsidRPr="009D18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行革の指針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8" o:spid="_x0000_s1026" style="position:absolute;left:0;text-align:left;margin-left:58.95pt;margin-top:13.1pt;width:154.5pt;height: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" fillcolor="lime" stroked="f" strokeweight="2pt">
                <v:textbox>
                  <w:txbxContent>
                    <w:p w:rsidR="003F7B9E" w:rsidRPr="009D1888" w:rsidRDefault="003F7B9E" w:rsidP="003F7B9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D188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全庁的な</w:t>
                      </w:r>
                      <w:r w:rsidR="007B2E38" w:rsidRPr="009D188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行革の指針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121920</wp:posOffset>
                </wp:positionV>
                <wp:extent cx="4305300" cy="787400"/>
                <wp:effectExtent l="0" t="0" r="1905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8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E38" w:rsidRPr="007B2E38" w:rsidRDefault="001769DA" w:rsidP="009D1888">
                            <w:pPr>
                              <w:ind w:firstLineChars="1500" w:firstLine="3300"/>
                              <w:rPr>
                                <w:rFonts w:asciiTheme="majorEastAsia" w:eastAsiaTheme="majorEastAsia" w:hAnsiTheme="majorEastAsia"/>
                                <w:highlight w:val="yello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highlight w:val="yellow"/>
                              </w:rPr>
                              <w:t>「</w:t>
                            </w:r>
                            <w:r w:rsidR="00C35099" w:rsidRPr="007B2E38">
                              <w:rPr>
                                <w:rFonts w:asciiTheme="majorEastAsia" w:eastAsiaTheme="majorEastAsia" w:hAnsiTheme="majorEastAsia" w:hint="eastAsia"/>
                                <w:highlight w:val="yellow"/>
                              </w:rPr>
                              <w:t>岩美町行政改革推進指針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highlight w:val="yellow"/>
                              </w:rPr>
                              <w:t>」</w:t>
                            </w:r>
                          </w:p>
                          <w:p w:rsidR="009D1888" w:rsidRPr="0061349A" w:rsidRDefault="00C35099" w:rsidP="0061349A">
                            <w:pPr>
                              <w:ind w:firstLineChars="1500" w:firstLine="33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E38">
                              <w:rPr>
                                <w:rFonts w:asciiTheme="majorEastAsia" w:eastAsiaTheme="majorEastAsia" w:hAnsiTheme="majorEastAsia" w:hint="eastAsia"/>
                              </w:rPr>
                              <w:t>（基本方針</w:t>
                            </w:r>
                            <w:r w:rsidR="007B2E38" w:rsidRPr="007B2E38">
                              <w:rPr>
                                <w:rFonts w:asciiTheme="majorEastAsia" w:eastAsiaTheme="majorEastAsia" w:hAnsiTheme="majorEastAsia" w:hint="eastAsia"/>
                              </w:rPr>
                              <w:t>、進め方、役割分担</w:t>
                            </w:r>
                            <w:r w:rsidRPr="007B2E3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52.95pt;margin-top:9.6pt;width:339pt;height:62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" fillcolor="white [3201]" strokecolor="#c0504d [3205]" strokeweight="2pt">
                <v:textbox>
                  <w:txbxContent>
                    <w:p w:rsidR="007B2E38" w:rsidRPr="007B2E38" w:rsidRDefault="001769DA" w:rsidP="009D1888">
                      <w:pPr>
                        <w:ind w:firstLineChars="1500" w:firstLine="3300"/>
                        <w:rPr>
                          <w:rFonts w:asciiTheme="majorEastAsia" w:eastAsiaTheme="majorEastAsia" w:hAnsiTheme="majorEastAsia"/>
                          <w:highlight w:val="yello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highlight w:val="yellow"/>
                        </w:rPr>
                        <w:t>「</w:t>
                      </w:r>
                      <w:r w:rsidR="00C35099" w:rsidRPr="007B2E38">
                        <w:rPr>
                          <w:rFonts w:asciiTheme="majorEastAsia" w:eastAsiaTheme="majorEastAsia" w:hAnsiTheme="majorEastAsia" w:hint="eastAsia"/>
                          <w:highlight w:val="yellow"/>
                        </w:rPr>
                        <w:t>岩美町行政改革推進指針</w:t>
                      </w:r>
                      <w:r>
                        <w:rPr>
                          <w:rFonts w:asciiTheme="majorEastAsia" w:eastAsiaTheme="majorEastAsia" w:hAnsiTheme="majorEastAsia" w:hint="eastAsia"/>
                          <w:highlight w:val="yellow"/>
                        </w:rPr>
                        <w:t>」</w:t>
                      </w:r>
                    </w:p>
                    <w:p w:rsidR="009D1888" w:rsidRPr="0061349A" w:rsidRDefault="00C35099" w:rsidP="0061349A">
                      <w:pPr>
                        <w:ind w:firstLineChars="1500" w:firstLine="3300"/>
                        <w:rPr>
                          <w:rFonts w:asciiTheme="majorEastAsia" w:eastAsiaTheme="majorEastAsia" w:hAnsiTheme="majorEastAsia"/>
                        </w:rPr>
                      </w:pPr>
                      <w:r w:rsidRPr="007B2E38">
                        <w:rPr>
                          <w:rFonts w:asciiTheme="majorEastAsia" w:eastAsiaTheme="majorEastAsia" w:hAnsiTheme="majorEastAsia" w:hint="eastAsia"/>
                        </w:rPr>
                        <w:t>（基本方針</w:t>
                      </w:r>
                      <w:r w:rsidR="007B2E38" w:rsidRPr="007B2E38">
                        <w:rPr>
                          <w:rFonts w:asciiTheme="majorEastAsia" w:eastAsiaTheme="majorEastAsia" w:hAnsiTheme="majorEastAsia" w:hint="eastAsia"/>
                        </w:rPr>
                        <w:t>、進め方、役割分担</w:t>
                      </w:r>
                      <w:r w:rsidRPr="007B2E3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6517AD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 w:rsidRPr="00F91E3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3FC15F" wp14:editId="72EA282F">
                <wp:simplePos x="0" y="0"/>
                <wp:positionH relativeFrom="column">
                  <wp:posOffset>2240915</wp:posOffset>
                </wp:positionH>
                <wp:positionV relativeFrom="paragraph">
                  <wp:posOffset>115570</wp:posOffset>
                </wp:positionV>
                <wp:extent cx="1168400" cy="552450"/>
                <wp:effectExtent l="0" t="0" r="0" b="0"/>
                <wp:wrapNone/>
                <wp:docPr id="29" name="下矢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0" cy="5524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662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5" o:spid="_x0000_s1026" type="#_x0000_t67" style="position:absolute;left:0;text-align:left;margin-left:176.45pt;margin-top:9.1pt;width:92pt;height:4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" adj="10800" fillcolor="#00b0f0" stroked="f" strokeweight="2pt"/>
            </w:pict>
          </mc:Fallback>
        </mc:AlternateContent>
      </w: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1051B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0C25E03" wp14:editId="0B9D442D">
                <wp:simplePos x="0" y="0"/>
                <wp:positionH relativeFrom="column">
                  <wp:posOffset>1440815</wp:posOffset>
                </wp:positionH>
                <wp:positionV relativeFrom="paragraph">
                  <wp:posOffset>20320</wp:posOffset>
                </wp:positionV>
                <wp:extent cx="2781300" cy="10287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74" w:rsidRDefault="007B2E38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C35099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実施項目及び</w:t>
                            </w:r>
                            <w:r w:rsidR="00687D74">
                              <w:rPr>
                                <w:rFonts w:asciiTheme="majorEastAsia" w:eastAsiaTheme="majorEastAsia" w:hAnsiTheme="majorEastAsia" w:hint="eastAsia"/>
                              </w:rPr>
                              <w:t>行政改革推進シート(</w:t>
                            </w:r>
                            <w:r w:rsidR="00C35099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案</w:t>
                            </w:r>
                            <w:r w:rsidR="00687D74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C35099" w:rsidRDefault="00C35099" w:rsidP="00687D7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の作成</w:t>
                            </w:r>
                          </w:p>
                          <w:p w:rsidR="001769DA" w:rsidRDefault="001769DA" w:rsidP="00687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＋</w:t>
                            </w:r>
                            <w:r w:rsidR="00687D7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1D5282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２年目以降）</w:t>
                            </w:r>
                          </w:p>
                          <w:p w:rsidR="007B2E38" w:rsidRDefault="001769DA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2116DC">
                              <w:rPr>
                                <w:rFonts w:asciiTheme="majorEastAsia" w:eastAsiaTheme="majorEastAsia" w:hAnsiTheme="majorEastAsia" w:hint="eastAsia"/>
                              </w:rPr>
                              <w:t>行政改革推進シートに</w:t>
                            </w:r>
                            <w:r w:rsidR="007B2E38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達成状況</w:t>
                            </w:r>
                            <w:r w:rsidR="002116DC">
                              <w:rPr>
                                <w:rFonts w:asciiTheme="majorEastAsia" w:eastAsiaTheme="majorEastAsia" w:hAnsiTheme="majorEastAsia" w:hint="eastAsia"/>
                              </w:rPr>
                              <w:t>を追加</w:t>
                            </w:r>
                          </w:p>
                          <w:p w:rsidR="009D1888" w:rsidRPr="007B2E38" w:rsidRDefault="009D1888" w:rsidP="00F3196B">
                            <w:r>
                              <w:rPr>
                                <w:rFonts w:hint="eastAsia"/>
                              </w:rPr>
                              <w:t xml:space="preserve">　※事業所管課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25E03" id="正方形/長方形 20" o:spid="_x0000_s1028" style="position:absolute;left:0;text-align:left;margin-left:113.45pt;margin-top:1.6pt;width:219pt;height:81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" fillcolor="white [3201]" strokecolor="#c0504d [3205]" strokeweight="2pt">
                <v:textbox>
                  <w:txbxContent>
                    <w:p w:rsidR="00687D74" w:rsidRDefault="007B2E38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D5282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C35099" w:rsidRPr="001D5282">
                        <w:rPr>
                          <w:rFonts w:asciiTheme="majorEastAsia" w:eastAsiaTheme="majorEastAsia" w:hAnsiTheme="majorEastAsia" w:hint="eastAsia"/>
                        </w:rPr>
                        <w:t>実施項目及び</w:t>
                      </w:r>
                      <w:r w:rsidR="00687D74">
                        <w:rPr>
                          <w:rFonts w:asciiTheme="majorEastAsia" w:eastAsiaTheme="majorEastAsia" w:hAnsiTheme="majorEastAsia" w:hint="eastAsia"/>
                        </w:rPr>
                        <w:t>行政改革推進シート(</w:t>
                      </w:r>
                      <w:r w:rsidR="00C35099" w:rsidRPr="001D5282">
                        <w:rPr>
                          <w:rFonts w:asciiTheme="majorEastAsia" w:eastAsiaTheme="majorEastAsia" w:hAnsiTheme="majorEastAsia" w:hint="eastAsia"/>
                        </w:rPr>
                        <w:t>案</w:t>
                      </w:r>
                      <w:r w:rsidR="00687D74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C35099" w:rsidRDefault="00C35099" w:rsidP="00687D7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 w:rsidRPr="001D5282">
                        <w:rPr>
                          <w:rFonts w:asciiTheme="majorEastAsia" w:eastAsiaTheme="majorEastAsia" w:hAnsiTheme="majorEastAsia" w:hint="eastAsia"/>
                        </w:rPr>
                        <w:t>の作成</w:t>
                      </w:r>
                    </w:p>
                    <w:p w:rsidR="001769DA" w:rsidRDefault="001769DA" w:rsidP="00687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＋</w:t>
                      </w:r>
                      <w:r w:rsidR="00687D74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1D5282" w:rsidRPr="001D5282">
                        <w:rPr>
                          <w:rFonts w:asciiTheme="majorEastAsia" w:eastAsiaTheme="majorEastAsia" w:hAnsiTheme="majorEastAsia" w:hint="eastAsia"/>
                        </w:rPr>
                        <w:t>２年目以降）</w:t>
                      </w:r>
                    </w:p>
                    <w:p w:rsidR="007B2E38" w:rsidRDefault="001769DA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2116DC">
                        <w:rPr>
                          <w:rFonts w:asciiTheme="majorEastAsia" w:eastAsiaTheme="majorEastAsia" w:hAnsiTheme="majorEastAsia" w:hint="eastAsia"/>
                        </w:rPr>
                        <w:t>行政改革推進シートに</w:t>
                      </w:r>
                      <w:r w:rsidR="007B2E38" w:rsidRPr="001D5282">
                        <w:rPr>
                          <w:rFonts w:asciiTheme="majorEastAsia" w:eastAsiaTheme="majorEastAsia" w:hAnsiTheme="majorEastAsia" w:hint="eastAsia"/>
                        </w:rPr>
                        <w:t>達成状況</w:t>
                      </w:r>
                      <w:r w:rsidR="002116DC">
                        <w:rPr>
                          <w:rFonts w:asciiTheme="majorEastAsia" w:eastAsiaTheme="majorEastAsia" w:hAnsiTheme="majorEastAsia" w:hint="eastAsia"/>
                        </w:rPr>
                        <w:t>を追加</w:t>
                      </w:r>
                    </w:p>
                    <w:p w:rsidR="009D1888" w:rsidRPr="007B2E38" w:rsidRDefault="009D1888" w:rsidP="00F3196B">
                      <w:r>
                        <w:rPr>
                          <w:rFonts w:hint="eastAsia"/>
                        </w:rPr>
                        <w:t xml:space="preserve">　※事業所管課</w:t>
                      </w:r>
                    </w:p>
                  </w:txbxContent>
                </v:textbox>
              </v:rect>
            </w:pict>
          </mc:Fallback>
        </mc:AlternateContent>
      </w: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1D5282" w:rsidRDefault="006067AE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166370</wp:posOffset>
                </wp:positionV>
                <wp:extent cx="247650" cy="3390900"/>
                <wp:effectExtent l="0" t="95250" r="1104900" b="19050"/>
                <wp:wrapNone/>
                <wp:docPr id="9223" name="コネクタ: カギ線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390900"/>
                        </a:xfrm>
                        <a:prstGeom prst="bentConnector3">
                          <a:avLst>
                            <a:gd name="adj1" fmla="val 532701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648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9223" o:spid="_x0000_s1026" type="#_x0000_t34" style="position:absolute;left:0;text-align:left;margin-left:313.95pt;margin-top:13.1pt;width:19.5pt;height:267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" adj="115063" strokecolor="red" strokeweight="2.25pt">
                <v:stroke endarrow="block"/>
              </v:shape>
            </w:pict>
          </mc:Fallback>
        </mc:AlternateContent>
      </w:r>
      <w:r w:rsidR="00AA44A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E7DCA4" wp14:editId="4808688D">
                <wp:simplePos x="0" y="0"/>
                <wp:positionH relativeFrom="column">
                  <wp:posOffset>1148715</wp:posOffset>
                </wp:positionH>
                <wp:positionV relativeFrom="paragraph">
                  <wp:posOffset>153670</wp:posOffset>
                </wp:positionV>
                <wp:extent cx="272415" cy="5848350"/>
                <wp:effectExtent l="819150" t="266700" r="0" b="76200"/>
                <wp:wrapNone/>
                <wp:docPr id="9228" name="コネクタ: カギ線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" cy="5848350"/>
                        </a:xfrm>
                        <a:prstGeom prst="bentConnector3">
                          <a:avLst>
                            <a:gd name="adj1" fmla="val -269643"/>
                          </a:avLst>
                        </a:prstGeom>
                        <a:ln w="1524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FC60" id="コネクタ: カギ線 9228" o:spid="_x0000_s1026" type="#_x0000_t34" style="position:absolute;left:0;text-align:left;margin-left:90.45pt;margin-top:12.1pt;width:21.45pt;height:460.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" adj="-58243" strokecolor="#00b0f0" strokeweight="12pt">
                <v:stroke endarrow="block"/>
              </v:shape>
            </w:pict>
          </mc:Fallback>
        </mc:AlternateContent>
      </w:r>
    </w:p>
    <w:p w:rsidR="001D5282" w:rsidRDefault="001D5282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E72C2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96520</wp:posOffset>
                </wp:positionV>
                <wp:extent cx="812800" cy="603250"/>
                <wp:effectExtent l="0" t="0" r="6350" b="6350"/>
                <wp:wrapNone/>
                <wp:docPr id="9225" name="矢印: 上下 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03250"/>
                        </a:xfrm>
                        <a:prstGeom prst="upDownArrow">
                          <a:avLst>
                            <a:gd name="adj1" fmla="val 50000"/>
                            <a:gd name="adj2" fmla="val 27312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56E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9225" o:spid="_x0000_s1026" type="#_x0000_t70" style="position:absolute;left:0;text-align:left;margin-left:249.95pt;margin-top:7.6pt;width:64pt;height:4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" adj=",5899" fillcolor="red" stroked="f" strokeweight="2pt"/>
            </w:pict>
          </mc:Fallback>
        </mc:AlternateContent>
      </w:r>
      <w:r w:rsidRPr="00F91E3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86EE00" wp14:editId="1B6570A9">
                <wp:simplePos x="0" y="0"/>
                <wp:positionH relativeFrom="column">
                  <wp:posOffset>1586865</wp:posOffset>
                </wp:positionH>
                <wp:positionV relativeFrom="paragraph">
                  <wp:posOffset>102870</wp:posOffset>
                </wp:positionV>
                <wp:extent cx="920750" cy="603250"/>
                <wp:effectExtent l="0" t="0" r="0" b="6350"/>
                <wp:wrapNone/>
                <wp:docPr id="9220" name="下矢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0" cy="6032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D8DE" id="下矢印 95" o:spid="_x0000_s1026" type="#_x0000_t67" style="position:absolute;left:0;text-align:left;margin-left:124.95pt;margin-top:8.1pt;width:72.5pt;height:4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" adj="10800" fillcolor="#00b0f0" stroked="f" strokeweight="2pt"/>
            </w:pict>
          </mc:Fallback>
        </mc:AlternateContent>
      </w: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E72C28" w:rsidRDefault="00E72C28" w:rsidP="00E72C28">
      <w:pPr>
        <w:autoSpaceDE w:val="0"/>
        <w:autoSpaceDN w:val="0"/>
        <w:adjustRightInd w:val="0"/>
        <w:spacing w:line="260" w:lineRule="exact"/>
        <w:ind w:firstLineChars="2700" w:firstLine="59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（修正が必要な場合）</w:t>
      </w:r>
    </w:p>
    <w:p w:rsidR="009574BC" w:rsidRPr="00E72C28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D188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3224CA8" wp14:editId="55E38E0A">
                <wp:simplePos x="0" y="0"/>
                <wp:positionH relativeFrom="column">
                  <wp:posOffset>1123315</wp:posOffset>
                </wp:positionH>
                <wp:positionV relativeFrom="paragraph">
                  <wp:posOffset>71120</wp:posOffset>
                </wp:positionV>
                <wp:extent cx="3422650" cy="1047750"/>
                <wp:effectExtent l="0" t="0" r="254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099" w:rsidRPr="001D5282" w:rsidRDefault="009D1888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〇</w:t>
                            </w:r>
                            <w:r w:rsidR="001D5282" w:rsidRPr="001D5282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第１回</w:t>
                            </w:r>
                            <w:r w:rsidR="00C35099" w:rsidRPr="001D5282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行政改革推進本部会</w:t>
                            </w:r>
                          </w:p>
                          <w:p w:rsidR="00C35099" w:rsidRDefault="001D5282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C35099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基本方針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C35099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実施項目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687D74">
                              <w:rPr>
                                <w:rFonts w:asciiTheme="majorEastAsia" w:eastAsiaTheme="majorEastAsia" w:hAnsiTheme="majorEastAsia" w:hint="eastAsia"/>
                              </w:rPr>
                              <w:t>行政改革推進シートの</w:t>
                            </w:r>
                            <w:r w:rsidR="00C35099" w:rsidRPr="001D5282">
                              <w:rPr>
                                <w:rFonts w:asciiTheme="majorEastAsia" w:eastAsiaTheme="majorEastAsia" w:hAnsiTheme="majorEastAsia" w:hint="eastAsia"/>
                              </w:rPr>
                              <w:t>決定</w:t>
                            </w:r>
                          </w:p>
                          <w:p w:rsidR="001769DA" w:rsidRDefault="001769DA" w:rsidP="00687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＋</w:t>
                            </w:r>
                            <w:r w:rsidR="001D5282">
                              <w:rPr>
                                <w:rFonts w:asciiTheme="majorEastAsia" w:eastAsiaTheme="majorEastAsia" w:hAnsiTheme="majorEastAsia" w:hint="eastAsia"/>
                              </w:rPr>
                              <w:t>（２年目以降）</w:t>
                            </w:r>
                          </w:p>
                          <w:p w:rsidR="001D5282" w:rsidRPr="001D5282" w:rsidRDefault="001769DA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1D5282">
                              <w:rPr>
                                <w:rFonts w:asciiTheme="majorEastAsia" w:eastAsiaTheme="majorEastAsia" w:hAnsiTheme="majorEastAsia" w:hint="eastAsia"/>
                              </w:rPr>
                              <w:t>達成状況の確認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1D5282">
                              <w:rPr>
                                <w:rFonts w:asciiTheme="majorEastAsia" w:eastAsiaTheme="majorEastAsia" w:hAnsiTheme="majorEastAsia" w:hint="eastAsia"/>
                              </w:rPr>
                              <w:t>実施方法の検証、見直し等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24CA8" id="正方形/長方形 21" o:spid="_x0000_s1029" style="position:absolute;left:0;text-align:left;margin-left:88.45pt;margin-top:5.6pt;width:269.5pt;height:82.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" fillcolor="white [3201]" strokecolor="#c0504d [3205]" strokeweight="2pt">
                <v:textbox>
                  <w:txbxContent>
                    <w:p w:rsidR="00C35099" w:rsidRPr="001D5282" w:rsidRDefault="009D1888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〇</w:t>
                      </w:r>
                      <w:r w:rsidR="001D5282" w:rsidRPr="001D5282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第１回</w:t>
                      </w:r>
                      <w:r w:rsidR="00C35099" w:rsidRPr="001D5282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行政改革推進本部会</w:t>
                      </w:r>
                    </w:p>
                    <w:p w:rsidR="00C35099" w:rsidRDefault="001D5282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C35099" w:rsidRPr="001D5282">
                        <w:rPr>
                          <w:rFonts w:asciiTheme="majorEastAsia" w:eastAsiaTheme="majorEastAsia" w:hAnsiTheme="majorEastAsia" w:hint="eastAsia"/>
                        </w:rPr>
                        <w:t>基本方針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C35099" w:rsidRPr="001D5282">
                        <w:rPr>
                          <w:rFonts w:asciiTheme="majorEastAsia" w:eastAsiaTheme="majorEastAsia" w:hAnsiTheme="majorEastAsia" w:hint="eastAsia"/>
                        </w:rPr>
                        <w:t>実施項目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687D74">
                        <w:rPr>
                          <w:rFonts w:asciiTheme="majorEastAsia" w:eastAsiaTheme="majorEastAsia" w:hAnsiTheme="majorEastAsia" w:hint="eastAsia"/>
                        </w:rPr>
                        <w:t>行政改革推進シートの</w:t>
                      </w:r>
                      <w:r w:rsidR="00C35099" w:rsidRPr="001D5282">
                        <w:rPr>
                          <w:rFonts w:asciiTheme="majorEastAsia" w:eastAsiaTheme="majorEastAsia" w:hAnsiTheme="majorEastAsia" w:hint="eastAsia"/>
                        </w:rPr>
                        <w:t>決定</w:t>
                      </w:r>
                    </w:p>
                    <w:p w:rsidR="001769DA" w:rsidRDefault="001769DA" w:rsidP="00687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＋</w:t>
                      </w:r>
                      <w:r w:rsidR="001D5282">
                        <w:rPr>
                          <w:rFonts w:asciiTheme="majorEastAsia" w:eastAsiaTheme="majorEastAsia" w:hAnsiTheme="majorEastAsia" w:hint="eastAsia"/>
                        </w:rPr>
                        <w:t>（２年目以降）</w:t>
                      </w:r>
                    </w:p>
                    <w:p w:rsidR="001D5282" w:rsidRPr="001D5282" w:rsidRDefault="001769DA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1D5282">
                        <w:rPr>
                          <w:rFonts w:asciiTheme="majorEastAsia" w:eastAsiaTheme="majorEastAsia" w:hAnsiTheme="majorEastAsia" w:hint="eastAsia"/>
                        </w:rPr>
                        <w:t>達成状況の確認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1D5282">
                        <w:rPr>
                          <w:rFonts w:asciiTheme="majorEastAsia" w:eastAsiaTheme="majorEastAsia" w:hAnsiTheme="majorEastAsia" w:hint="eastAsia"/>
                        </w:rPr>
                        <w:t>実施方法の検証、見直し等</w:t>
                      </w:r>
                    </w:p>
                  </w:txbxContent>
                </v:textbox>
              </v:rect>
            </w:pict>
          </mc:Fallback>
        </mc:AlternateContent>
      </w: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9574BC" w:rsidRDefault="009574BC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E72C2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 w:rsidRPr="00F91E3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101616" wp14:editId="152C2B07">
                <wp:simplePos x="0" y="0"/>
                <wp:positionH relativeFrom="column">
                  <wp:posOffset>2380615</wp:posOffset>
                </wp:positionH>
                <wp:positionV relativeFrom="paragraph">
                  <wp:posOffset>7620</wp:posOffset>
                </wp:positionV>
                <wp:extent cx="920750" cy="552450"/>
                <wp:effectExtent l="0" t="0" r="0" b="0"/>
                <wp:wrapNone/>
                <wp:docPr id="9221" name="下矢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0" cy="5524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FF9A" id="下矢印 95" o:spid="_x0000_s1026" type="#_x0000_t67" style="position:absolute;left:0;text-align:left;margin-left:187.45pt;margin-top:.6pt;width:72.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" adj="10800" fillcolor="#00b0f0" stroked="f" strokeweight="2pt"/>
            </w:pict>
          </mc:Fallback>
        </mc:AlternateContent>
      </w: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061E29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061E29" w:rsidRDefault="001051B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ADC42AA" wp14:editId="5EF6407C">
                <wp:simplePos x="0" y="0"/>
                <wp:positionH relativeFrom="column">
                  <wp:posOffset>1688465</wp:posOffset>
                </wp:positionH>
                <wp:positionV relativeFrom="paragraph">
                  <wp:posOffset>109220</wp:posOffset>
                </wp:positionV>
                <wp:extent cx="2266950" cy="996950"/>
                <wp:effectExtent l="0" t="0" r="19050" b="127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96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099" w:rsidRDefault="0061349A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〇</w:t>
                            </w:r>
                            <w:r w:rsidR="001D5282" w:rsidRPr="001769DA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行政改革</w:t>
                            </w:r>
                            <w:r w:rsidR="00C35099" w:rsidRPr="001769DA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推進委員会</w:t>
                            </w:r>
                          </w:p>
                          <w:p w:rsidR="001D5282" w:rsidRDefault="001D5282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687D74">
                              <w:rPr>
                                <w:rFonts w:asciiTheme="majorEastAsia" w:eastAsiaTheme="majorEastAsia" w:hAnsiTheme="majorEastAsia" w:hint="eastAsia"/>
                              </w:rPr>
                              <w:t>行政改革推進シート</w:t>
                            </w:r>
                            <w:r w:rsidR="001769DA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26227E">
                              <w:rPr>
                                <w:rFonts w:asciiTheme="majorEastAsia" w:eastAsiaTheme="majorEastAsia" w:hAnsiTheme="majorEastAsia" w:hint="eastAsia"/>
                              </w:rPr>
                              <w:t>評価</w:t>
                            </w:r>
                          </w:p>
                          <w:p w:rsidR="001769DA" w:rsidRDefault="001769DA" w:rsidP="00687D74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＋（２年目以降）</w:t>
                            </w:r>
                          </w:p>
                          <w:p w:rsidR="001769DA" w:rsidRPr="001D5282" w:rsidRDefault="001769DA" w:rsidP="00F319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・達成状況の</w:t>
                            </w:r>
                            <w:r w:rsidR="0026227E">
                              <w:rPr>
                                <w:rFonts w:asciiTheme="majorEastAsia" w:eastAsiaTheme="majorEastAsia" w:hAnsiTheme="majorEastAsia" w:hint="eastAsia"/>
                              </w:rPr>
                              <w:t>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42AA" id="正方形/長方形 22" o:spid="_x0000_s1030" style="position:absolute;left:0;text-align:left;margin-left:132.95pt;margin-top:8.6pt;width:178.5pt;height:78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" fillcolor="white [3201]" strokecolor="#c0504d [3205]" strokeweight="2pt">
                <v:textbox>
                  <w:txbxContent>
                    <w:p w:rsidR="00C35099" w:rsidRDefault="0061349A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〇</w:t>
                      </w:r>
                      <w:r w:rsidR="001D5282" w:rsidRPr="001769DA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行政改革</w:t>
                      </w:r>
                      <w:r w:rsidR="00C35099" w:rsidRPr="001769DA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推進委員会</w:t>
                      </w:r>
                    </w:p>
                    <w:p w:rsidR="001D5282" w:rsidRDefault="001D5282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687D74">
                        <w:rPr>
                          <w:rFonts w:asciiTheme="majorEastAsia" w:eastAsiaTheme="majorEastAsia" w:hAnsiTheme="majorEastAsia" w:hint="eastAsia"/>
                        </w:rPr>
                        <w:t>行政改革推進シート</w:t>
                      </w:r>
                      <w:r w:rsidR="001769DA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26227E">
                        <w:rPr>
                          <w:rFonts w:asciiTheme="majorEastAsia" w:eastAsiaTheme="majorEastAsia" w:hAnsiTheme="majorEastAsia" w:hint="eastAsia"/>
                        </w:rPr>
                        <w:t>評価</w:t>
                      </w:r>
                    </w:p>
                    <w:p w:rsidR="001769DA" w:rsidRDefault="001769DA" w:rsidP="00687D74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＋（２年目以降）</w:t>
                      </w:r>
                    </w:p>
                    <w:p w:rsidR="001769DA" w:rsidRPr="001D5282" w:rsidRDefault="001769DA" w:rsidP="00F319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・達成状況の</w:t>
                      </w:r>
                      <w:r w:rsidR="0026227E">
                        <w:rPr>
                          <w:rFonts w:asciiTheme="majorEastAsia" w:eastAsiaTheme="majorEastAsia" w:hAnsiTheme="majorEastAsia" w:hint="eastAsia"/>
                        </w:rPr>
                        <w:t>評価</w:t>
                      </w:r>
                    </w:p>
                  </w:txbxContent>
                </v:textbox>
              </v:rect>
            </w:pict>
          </mc:Fallback>
        </mc:AlternateContent>
      </w:r>
    </w:p>
    <w:p w:rsidR="00061E29" w:rsidRDefault="001051B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</w:p>
    <w:p w:rsidR="00F3196B" w:rsidRDefault="00E72C28" w:rsidP="006067AE">
      <w:pPr>
        <w:autoSpaceDE w:val="0"/>
        <w:autoSpaceDN w:val="0"/>
        <w:adjustRightInd w:val="0"/>
        <w:spacing w:line="260" w:lineRule="exact"/>
        <w:ind w:firstLineChars="2800" w:firstLine="61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1051B8">
        <w:rPr>
          <w:rFonts w:asciiTheme="majorEastAsia" w:eastAsiaTheme="majorEastAsia" w:hAnsiTheme="majorEastAsia" w:hint="eastAsia"/>
        </w:rPr>
        <w:t>修正</w:t>
      </w:r>
      <w:r>
        <w:rPr>
          <w:rFonts w:asciiTheme="majorEastAsia" w:eastAsiaTheme="majorEastAsia" w:hAnsiTheme="majorEastAsia" w:hint="eastAsia"/>
        </w:rPr>
        <w:t>が必要な場合）</w:t>
      </w: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1051B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 w:rsidRPr="00F91E3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535F65" wp14:editId="1D7F7B30">
                <wp:simplePos x="0" y="0"/>
                <wp:positionH relativeFrom="column">
                  <wp:posOffset>2374900</wp:posOffset>
                </wp:positionH>
                <wp:positionV relativeFrom="paragraph">
                  <wp:posOffset>158115</wp:posOffset>
                </wp:positionV>
                <wp:extent cx="920750" cy="539750"/>
                <wp:effectExtent l="0" t="0" r="0" b="0"/>
                <wp:wrapNone/>
                <wp:docPr id="9222" name="下矢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0" cy="539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EAAC" id="下矢印 95" o:spid="_x0000_s1026" type="#_x0000_t67" style="position:absolute;left:0;text-align:left;margin-left:187pt;margin-top:12.45pt;width:72.5pt;height:4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" adj="10800" fillcolor="#00b0f0" stroked="f" strokeweight="2pt"/>
            </w:pict>
          </mc:Fallback>
        </mc:AlternateContent>
      </w: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1051B8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6AB874" wp14:editId="55333300">
                <wp:simplePos x="0" y="0"/>
                <wp:positionH relativeFrom="column">
                  <wp:posOffset>1440327</wp:posOffset>
                </wp:positionH>
                <wp:positionV relativeFrom="paragraph">
                  <wp:posOffset>75516</wp:posOffset>
                </wp:positionV>
                <wp:extent cx="2766646" cy="349250"/>
                <wp:effectExtent l="0" t="0" r="15240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46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888" w:rsidRPr="007B2E38" w:rsidRDefault="009D1888" w:rsidP="009D1888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687D74">
                              <w:rPr>
                                <w:rFonts w:asciiTheme="majorEastAsia" w:eastAsiaTheme="majorEastAsia" w:hAnsiTheme="majorEastAsia" w:hint="eastAsia"/>
                              </w:rPr>
                              <w:t>行政改革推進シート</w:t>
                            </w:r>
                            <w:r w:rsidR="002116DC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進捗状況</w:t>
                            </w:r>
                            <w:r w:rsidR="002116DC">
                              <w:rPr>
                                <w:rFonts w:asciiTheme="majorEastAsia" w:eastAsiaTheme="majorEastAsia" w:hAnsiTheme="majorEastAsia" w:hint="eastAsia"/>
                              </w:rPr>
                              <w:t>を追加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B874" id="正方形/長方形 30" o:spid="_x0000_s1031" style="position:absolute;left:0;text-align:left;margin-left:113.4pt;margin-top:5.95pt;width:217.85pt;height:2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" fillcolor="white [3201]" strokecolor="#c0504d [3205]" strokeweight="2pt">
                <v:textbox>
                  <w:txbxContent>
                    <w:p w:rsidR="009D1888" w:rsidRPr="007B2E38" w:rsidRDefault="009D1888" w:rsidP="009D1888"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687D74">
                        <w:rPr>
                          <w:rFonts w:asciiTheme="majorEastAsia" w:eastAsiaTheme="majorEastAsia" w:hAnsiTheme="majorEastAsia" w:hint="eastAsia"/>
                        </w:rPr>
                        <w:t>行政改革推進シート</w:t>
                      </w:r>
                      <w:r w:rsidR="002116DC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進捗状況</w:t>
                      </w:r>
                      <w:r w:rsidR="002116DC">
                        <w:rPr>
                          <w:rFonts w:asciiTheme="majorEastAsia" w:eastAsiaTheme="majorEastAsia" w:hAnsiTheme="majorEastAsia" w:hint="eastAsia"/>
                        </w:rPr>
                        <w:t>を追加</w:t>
                      </w:r>
                    </w:p>
                  </w:txbxContent>
                </v:textbox>
              </v:rect>
            </w:pict>
          </mc:Fallback>
        </mc:AlternateContent>
      </w: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AA44A7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 w:rsidRPr="00F91E3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FCA59B" wp14:editId="326A1BED">
                <wp:simplePos x="0" y="0"/>
                <wp:positionH relativeFrom="column">
                  <wp:posOffset>1669415</wp:posOffset>
                </wp:positionH>
                <wp:positionV relativeFrom="paragraph">
                  <wp:posOffset>121920</wp:posOffset>
                </wp:positionV>
                <wp:extent cx="920750" cy="596900"/>
                <wp:effectExtent l="0" t="0" r="0" b="0"/>
                <wp:wrapNone/>
                <wp:docPr id="9224" name="下矢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0" cy="5969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C121" id="下矢印 95" o:spid="_x0000_s1026" type="#_x0000_t67" style="position:absolute;left:0;text-align:left;margin-left:131.45pt;margin-top:9.6pt;width:72.5pt;height:4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" adj="10800" fillcolor="#00b0f0" stroked="f" strokeweight="2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5E69FE" wp14:editId="21151FC0">
                <wp:simplePos x="0" y="0"/>
                <wp:positionH relativeFrom="column">
                  <wp:posOffset>3086100</wp:posOffset>
                </wp:positionH>
                <wp:positionV relativeFrom="paragraph">
                  <wp:posOffset>126365</wp:posOffset>
                </wp:positionV>
                <wp:extent cx="812800" cy="603250"/>
                <wp:effectExtent l="0" t="0" r="6350" b="6350"/>
                <wp:wrapNone/>
                <wp:docPr id="9226" name="矢印: 上下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03250"/>
                        </a:xfrm>
                        <a:prstGeom prst="upDownArrow">
                          <a:avLst>
                            <a:gd name="adj1" fmla="val 50000"/>
                            <a:gd name="adj2" fmla="val 27312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B4D6" id="矢印: 上下 9226" o:spid="_x0000_s1026" type="#_x0000_t70" style="position:absolute;left:0;text-align:left;margin-left:243pt;margin-top:9.95pt;width:64pt;height:4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" adj=",5899" fillcolor="red" stroked="f" strokeweight="2pt"/>
            </w:pict>
          </mc:Fallback>
        </mc:AlternateContent>
      </w: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AA44A7" w:rsidRDefault="00AA44A7" w:rsidP="00AA44A7">
      <w:pPr>
        <w:autoSpaceDE w:val="0"/>
        <w:autoSpaceDN w:val="0"/>
        <w:adjustRightInd w:val="0"/>
        <w:spacing w:line="260" w:lineRule="exact"/>
        <w:ind w:firstLineChars="2700" w:firstLine="59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（修正が必要な場合）</w:t>
      </w: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AA44A7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23A1E3" wp14:editId="55064B58">
                <wp:simplePos x="0" y="0"/>
                <wp:positionH relativeFrom="column">
                  <wp:posOffset>1193165</wp:posOffset>
                </wp:positionH>
                <wp:positionV relativeFrom="paragraph">
                  <wp:posOffset>96520</wp:posOffset>
                </wp:positionV>
                <wp:extent cx="3225800" cy="622300"/>
                <wp:effectExtent l="0" t="0" r="12700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622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888" w:rsidRPr="001D5282" w:rsidRDefault="0061349A" w:rsidP="009D18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〇</w:t>
                            </w:r>
                            <w:r w:rsidR="009D1888" w:rsidRPr="001D5282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第</w:t>
                            </w:r>
                            <w:r w:rsidR="009D1888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２</w:t>
                            </w:r>
                            <w:r w:rsidR="009D1888" w:rsidRPr="001D5282">
                              <w:rPr>
                                <w:rFonts w:asciiTheme="majorEastAsia" w:eastAsiaTheme="majorEastAsia" w:hAnsiTheme="majorEastAsia" w:hint="eastAsia"/>
                                <w:highlight w:val="cyan"/>
                              </w:rPr>
                              <w:t>回行政改革推進本部会</w:t>
                            </w:r>
                          </w:p>
                          <w:p w:rsidR="009D1888" w:rsidRPr="001D5282" w:rsidRDefault="009D1888" w:rsidP="009D18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・進捗状況の確認、実施方法の検証、見直し等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3A1E3" id="正方形/長方形 31" o:spid="_x0000_s1032" style="position:absolute;left:0;text-align:left;margin-left:93.95pt;margin-top:7.6pt;width:254pt;height:4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" fillcolor="white [3201]" strokecolor="#c0504d [3205]" strokeweight="2pt">
                <v:textbox>
                  <w:txbxContent>
                    <w:p w:rsidR="009D1888" w:rsidRPr="001D5282" w:rsidRDefault="0061349A" w:rsidP="009D188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〇</w:t>
                      </w:r>
                      <w:r w:rsidR="009D1888" w:rsidRPr="001D5282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第</w:t>
                      </w:r>
                      <w:r w:rsidR="009D1888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２</w:t>
                      </w:r>
                      <w:r w:rsidR="009D1888" w:rsidRPr="001D5282">
                        <w:rPr>
                          <w:rFonts w:asciiTheme="majorEastAsia" w:eastAsiaTheme="majorEastAsia" w:hAnsiTheme="majorEastAsia" w:hint="eastAsia"/>
                          <w:highlight w:val="cyan"/>
                        </w:rPr>
                        <w:t>回行政改革推進本部会</w:t>
                      </w:r>
                    </w:p>
                    <w:p w:rsidR="009D1888" w:rsidRPr="001D5282" w:rsidRDefault="009D1888" w:rsidP="009D188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・進捗状況の確認、実施方法の検証、見直し等</w:t>
                      </w:r>
                    </w:p>
                  </w:txbxContent>
                </v:textbox>
              </v:rect>
            </w:pict>
          </mc:Fallback>
        </mc:AlternateContent>
      </w: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F3196B" w:rsidRDefault="00F3196B" w:rsidP="00C67BC8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</w:rPr>
      </w:pPr>
    </w:p>
    <w:p w:rsidR="00EA0120" w:rsidRDefault="00EA0120" w:rsidP="006067AE">
      <w:pPr>
        <w:widowControl/>
        <w:rPr>
          <w:sz w:val="18"/>
          <w:szCs w:val="18"/>
        </w:rPr>
      </w:pPr>
    </w:p>
    <w:p w:rsidR="0026227E" w:rsidRPr="0089385F" w:rsidRDefault="0026227E" w:rsidP="0026227E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（参考）</w:t>
      </w:r>
      <w:r w:rsidRPr="0089385F">
        <w:rPr>
          <w:rFonts w:asciiTheme="majorEastAsia" w:eastAsiaTheme="majorEastAsia" w:hAnsiTheme="majorEastAsia" w:hint="eastAsia"/>
          <w:sz w:val="26"/>
          <w:szCs w:val="26"/>
        </w:rPr>
        <w:t>実施スケジュール等</w:t>
      </w:r>
      <w:r w:rsidR="00B86308">
        <w:rPr>
          <w:rFonts w:asciiTheme="majorEastAsia" w:eastAsiaTheme="majorEastAsia" w:hAnsiTheme="majorEastAsia" w:hint="eastAsia"/>
          <w:sz w:val="26"/>
          <w:szCs w:val="26"/>
        </w:rPr>
        <w:t>（初年度）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4536"/>
        <w:gridCol w:w="851"/>
      </w:tblGrid>
      <w:tr w:rsidR="0026227E" w:rsidRPr="00052811" w:rsidTr="008550E5">
        <w:trPr>
          <w:trHeight w:val="427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時期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担当課</w:t>
            </w:r>
          </w:p>
        </w:tc>
      </w:tr>
      <w:tr w:rsidR="0026227E" w:rsidRPr="00052811" w:rsidTr="008550E5">
        <w:trPr>
          <w:trHeight w:val="1080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6227E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  <w:p w:rsidR="0026227E" w:rsidRPr="0098688B" w:rsidRDefault="00C95039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26227E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26227E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・基本方針（案）の策定</w:t>
            </w:r>
          </w:p>
          <w:p w:rsidR="0026227E" w:rsidRPr="009B5332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5332">
              <w:rPr>
                <w:rFonts w:asciiTheme="minorEastAsia" w:eastAsiaTheme="minorEastAsia" w:hAnsiTheme="minorEastAsia" w:hint="eastAsia"/>
                <w:sz w:val="20"/>
                <w:szCs w:val="20"/>
              </w:rPr>
              <w:t>・実施項目及び行政改革推進シート(案)の作成</w:t>
            </w:r>
          </w:p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・行革推進本部会の開催準備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6227E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庶務課</w:t>
            </w:r>
          </w:p>
          <w:p w:rsidR="0026227E" w:rsidRDefault="0026227E" w:rsidP="008550E5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所管課</w:t>
            </w:r>
          </w:p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庶務課</w:t>
            </w:r>
          </w:p>
        </w:tc>
      </w:tr>
      <w:tr w:rsidR="0026227E" w:rsidRPr="00052811" w:rsidTr="008550E5">
        <w:trPr>
          <w:trHeight w:val="566"/>
        </w:trPr>
        <w:tc>
          <w:tcPr>
            <w:tcW w:w="851" w:type="dxa"/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４月</w:t>
            </w:r>
          </w:p>
        </w:tc>
        <w:tc>
          <w:tcPr>
            <w:tcW w:w="2409" w:type="dxa"/>
            <w:vAlign w:val="center"/>
          </w:tcPr>
          <w:p w:rsidR="0026227E" w:rsidRPr="0098688B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行政改革推進本部会①</w:t>
            </w:r>
          </w:p>
        </w:tc>
        <w:tc>
          <w:tcPr>
            <w:tcW w:w="4536" w:type="dxa"/>
            <w:vAlign w:val="center"/>
          </w:tcPr>
          <w:p w:rsidR="0026227E" w:rsidRDefault="0026227E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・基本方針の決定</w:t>
            </w:r>
          </w:p>
          <w:p w:rsidR="0026227E" w:rsidRPr="00BD4CC4" w:rsidRDefault="000331A2" w:rsidP="008550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5332">
              <w:rPr>
                <w:rFonts w:asciiTheme="minorEastAsia" w:eastAsiaTheme="minorEastAsia" w:hAnsiTheme="minorEastAsia" w:hint="eastAsia"/>
                <w:sz w:val="20"/>
                <w:szCs w:val="20"/>
              </w:rPr>
              <w:t>・実施項目及び行政改革推進シート(案)の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検討</w:t>
            </w:r>
          </w:p>
        </w:tc>
        <w:tc>
          <w:tcPr>
            <w:tcW w:w="851" w:type="dxa"/>
            <w:vAlign w:val="center"/>
          </w:tcPr>
          <w:p w:rsidR="0026227E" w:rsidRPr="00D16EBA" w:rsidRDefault="0026227E" w:rsidP="008550E5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31A2" w:rsidRPr="00052811" w:rsidTr="008550E5">
        <w:trPr>
          <w:trHeight w:val="587"/>
        </w:trPr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６月</w:t>
            </w:r>
          </w:p>
        </w:tc>
        <w:tc>
          <w:tcPr>
            <w:tcW w:w="2409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行政改革推進本部会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4536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・実施項目及び行政改革推進シートの決定</w:t>
            </w:r>
          </w:p>
        </w:tc>
        <w:tc>
          <w:tcPr>
            <w:tcW w:w="851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31A2" w:rsidRPr="00052811" w:rsidTr="008550E5">
        <w:trPr>
          <w:trHeight w:val="587"/>
        </w:trPr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331A2" w:rsidRP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・行革推進委員会の開催準備</w:t>
            </w:r>
          </w:p>
        </w:tc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庶務課</w:t>
            </w:r>
          </w:p>
        </w:tc>
      </w:tr>
      <w:tr w:rsidR="000331A2" w:rsidRPr="00052811" w:rsidTr="008550E5">
        <w:trPr>
          <w:trHeight w:val="554"/>
        </w:trPr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７月</w:t>
            </w:r>
          </w:p>
        </w:tc>
        <w:tc>
          <w:tcPr>
            <w:tcW w:w="2409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行政改革推進委員会①</w:t>
            </w: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・第４次実施計画の実績評価</w:t>
            </w:r>
          </w:p>
          <w:p w:rsidR="00CD5720" w:rsidRPr="00CD5720" w:rsidRDefault="00CD5720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5720">
              <w:rPr>
                <w:rFonts w:asciiTheme="minorEastAsia" w:eastAsiaTheme="minorEastAsia" w:hAnsiTheme="minorEastAsia" w:hint="eastAsia"/>
                <w:sz w:val="20"/>
                <w:szCs w:val="20"/>
              </w:rPr>
              <w:t>・行政改革の進め方について（基本方針の確認）</w:t>
            </w:r>
          </w:p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・行政改革推進シートの評価</w:t>
            </w:r>
          </w:p>
        </w:tc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31A2" w:rsidRPr="00052811" w:rsidTr="008550E5">
        <w:trPr>
          <w:trHeight w:val="704"/>
        </w:trPr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・行政改革推進シート</w:t>
            </w: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の更新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（進捗状況）</w:t>
            </w:r>
          </w:p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・行革推進本部会の開催準備</w:t>
            </w:r>
          </w:p>
        </w:tc>
        <w:tc>
          <w:tcPr>
            <w:tcW w:w="851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所管課</w:t>
            </w:r>
          </w:p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庶務課</w:t>
            </w:r>
          </w:p>
        </w:tc>
      </w:tr>
      <w:tr w:rsidR="000331A2" w:rsidRPr="00052811" w:rsidTr="008550E5">
        <w:trPr>
          <w:trHeight w:val="559"/>
        </w:trPr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１０月</w:t>
            </w:r>
          </w:p>
        </w:tc>
        <w:tc>
          <w:tcPr>
            <w:tcW w:w="2409" w:type="dxa"/>
            <w:vAlign w:val="center"/>
          </w:tcPr>
          <w:p w:rsidR="000331A2" w:rsidRPr="0098688B" w:rsidRDefault="000331A2" w:rsidP="00CD572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行政改革推進本部会</w:t>
            </w:r>
            <w:r w:rsidR="00CD5720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・進捗状況の確認</w:t>
            </w:r>
          </w:p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・実施方法の検証、見直し等</w:t>
            </w:r>
          </w:p>
        </w:tc>
        <w:tc>
          <w:tcPr>
            <w:tcW w:w="851" w:type="dxa"/>
            <w:vAlign w:val="center"/>
          </w:tcPr>
          <w:p w:rsidR="000331A2" w:rsidRPr="002E6966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31A2" w:rsidRPr="00052811" w:rsidTr="008550E5">
        <w:trPr>
          <w:trHeight w:val="427"/>
        </w:trPr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・行政改革推進シート</w:t>
            </w: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の更新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（達成状況）</w:t>
            </w:r>
          </w:p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・行革推進本部会の開催準備　</w:t>
            </w:r>
          </w:p>
        </w:tc>
        <w:tc>
          <w:tcPr>
            <w:tcW w:w="851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所管課</w:t>
            </w:r>
          </w:p>
          <w:p w:rsidR="000331A2" w:rsidRPr="00D53BEF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庶務課</w:t>
            </w:r>
          </w:p>
        </w:tc>
      </w:tr>
      <w:tr w:rsidR="000331A2" w:rsidRPr="00052811" w:rsidTr="008550E5">
        <w:trPr>
          <w:trHeight w:val="593"/>
        </w:trPr>
        <w:tc>
          <w:tcPr>
            <w:tcW w:w="851" w:type="dxa"/>
            <w:vAlign w:val="center"/>
          </w:tcPr>
          <w:p w:rsidR="000331A2" w:rsidRPr="00D16EBA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４月</w:t>
            </w:r>
          </w:p>
        </w:tc>
        <w:tc>
          <w:tcPr>
            <w:tcW w:w="2409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688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行政改革推進本部会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・達成状況の確認</w:t>
            </w:r>
          </w:p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・実施方法の検証、見直し等</w:t>
            </w:r>
          </w:p>
        </w:tc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31A2" w:rsidRPr="00052811" w:rsidTr="008550E5">
        <w:trPr>
          <w:trHeight w:val="474"/>
        </w:trPr>
        <w:tc>
          <w:tcPr>
            <w:tcW w:w="851" w:type="dxa"/>
            <w:vAlign w:val="center"/>
          </w:tcPr>
          <w:p w:rsidR="000331A2" w:rsidRPr="00D16EBA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331A2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・行革推進委員会の開催準備</w:t>
            </w:r>
          </w:p>
        </w:tc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庶務課</w:t>
            </w:r>
          </w:p>
        </w:tc>
      </w:tr>
      <w:tr w:rsidR="000331A2" w:rsidRPr="00052811" w:rsidTr="008550E5">
        <w:trPr>
          <w:trHeight w:val="553"/>
        </w:trPr>
        <w:tc>
          <w:tcPr>
            <w:tcW w:w="851" w:type="dxa"/>
            <w:vAlign w:val="center"/>
          </w:tcPr>
          <w:p w:rsidR="000331A2" w:rsidRPr="00D16EBA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５月</w:t>
            </w:r>
          </w:p>
        </w:tc>
        <w:tc>
          <w:tcPr>
            <w:tcW w:w="2409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行政改革推進委員会①</w:t>
            </w:r>
          </w:p>
        </w:tc>
        <w:tc>
          <w:tcPr>
            <w:tcW w:w="4536" w:type="dxa"/>
            <w:vAlign w:val="center"/>
          </w:tcPr>
          <w:p w:rsidR="00CD5720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・達成状況の評価</w:t>
            </w:r>
          </w:p>
        </w:tc>
        <w:tc>
          <w:tcPr>
            <w:tcW w:w="851" w:type="dxa"/>
            <w:vAlign w:val="center"/>
          </w:tcPr>
          <w:p w:rsidR="000331A2" w:rsidRPr="0098688B" w:rsidRDefault="000331A2" w:rsidP="000331A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331A2" w:rsidRDefault="001E7819" w:rsidP="006067AE">
      <w:pPr>
        <w:widowControl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2247634</wp:posOffset>
                </wp:positionH>
                <wp:positionV relativeFrom="paragraph">
                  <wp:posOffset>8891905</wp:posOffset>
                </wp:positionV>
                <wp:extent cx="1244009" cy="606056"/>
                <wp:effectExtent l="19050" t="19050" r="133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6060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FD510" id="正方形/長方形 1" o:spid="_x0000_s1026" style="position:absolute;left:0;text-align:left;margin-left:177pt;margin-top:700.15pt;width:97.95pt;height:47.7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" fillcolor="white [3212]" strokecolor="white [3212]" strokeweight="3pt"/>
            </w:pict>
          </mc:Fallback>
        </mc:AlternateContent>
      </w:r>
    </w:p>
    <w:sectPr w:rsidR="000331A2" w:rsidSect="003F7625">
      <w:footerReference w:type="default" r:id="rId8"/>
      <w:type w:val="continuous"/>
      <w:pgSz w:w="11906" w:h="16838" w:code="9"/>
      <w:pgMar w:top="1418" w:right="1418" w:bottom="1418" w:left="1701" w:header="851" w:footer="250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C02" w:rsidRDefault="00C14C02" w:rsidP="00D6790B">
      <w:r>
        <w:separator/>
      </w:r>
    </w:p>
  </w:endnote>
  <w:endnote w:type="continuationSeparator" w:id="0">
    <w:p w:rsidR="00C14C02" w:rsidRDefault="00C14C02" w:rsidP="00D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906067"/>
      <w:docPartObj>
        <w:docPartGallery w:val="Page Numbers (Bottom of Page)"/>
        <w:docPartUnique/>
      </w:docPartObj>
    </w:sdtPr>
    <w:sdtEndPr/>
    <w:sdtContent>
      <w:p w:rsidR="00C35099" w:rsidRDefault="00C35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EC" w:rsidRPr="00EE2BEC">
          <w:rPr>
            <w:noProof/>
            <w:lang w:val="ja-JP"/>
          </w:rPr>
          <w:t>-</w:t>
        </w:r>
        <w:r w:rsidR="00EE2BEC">
          <w:rPr>
            <w:noProof/>
          </w:rPr>
          <w:t xml:space="preserve"> 1 -</w:t>
        </w:r>
        <w:r>
          <w:fldChar w:fldCharType="end"/>
        </w:r>
      </w:p>
    </w:sdtContent>
  </w:sdt>
  <w:p w:rsidR="00C35099" w:rsidRDefault="00C35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C02" w:rsidRDefault="00C14C02" w:rsidP="00D6790B">
      <w:r>
        <w:separator/>
      </w:r>
    </w:p>
  </w:footnote>
  <w:footnote w:type="continuationSeparator" w:id="0">
    <w:p w:rsidR="00C14C02" w:rsidRDefault="00C14C02" w:rsidP="00D6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27"/>
    <w:multiLevelType w:val="hybridMultilevel"/>
    <w:tmpl w:val="AF222E4E"/>
    <w:lvl w:ilvl="0" w:tplc="B248F7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42F58"/>
    <w:multiLevelType w:val="hybridMultilevel"/>
    <w:tmpl w:val="0B507960"/>
    <w:lvl w:ilvl="0" w:tplc="E68E992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03BE4F0E"/>
    <w:multiLevelType w:val="hybridMultilevel"/>
    <w:tmpl w:val="F6C0D7B8"/>
    <w:lvl w:ilvl="0" w:tplc="7784A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E901BD"/>
    <w:multiLevelType w:val="hybridMultilevel"/>
    <w:tmpl w:val="C8169564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152C7FE1"/>
    <w:multiLevelType w:val="hybridMultilevel"/>
    <w:tmpl w:val="0938F19E"/>
    <w:lvl w:ilvl="0" w:tplc="758E6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F1900"/>
    <w:multiLevelType w:val="hybridMultilevel"/>
    <w:tmpl w:val="4E801A86"/>
    <w:lvl w:ilvl="0" w:tplc="563CC69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D153DA3"/>
    <w:multiLevelType w:val="hybridMultilevel"/>
    <w:tmpl w:val="BBDEC2F0"/>
    <w:lvl w:ilvl="0" w:tplc="CA04ABDC">
      <w:start w:val="1"/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E7D3C29"/>
    <w:multiLevelType w:val="hybridMultilevel"/>
    <w:tmpl w:val="83303384"/>
    <w:lvl w:ilvl="0" w:tplc="AAFABF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86619"/>
    <w:multiLevelType w:val="hybridMultilevel"/>
    <w:tmpl w:val="D3564AA6"/>
    <w:lvl w:ilvl="0" w:tplc="02D05E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3DA385C"/>
    <w:multiLevelType w:val="hybridMultilevel"/>
    <w:tmpl w:val="087A7950"/>
    <w:lvl w:ilvl="0" w:tplc="510838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B511F59"/>
    <w:multiLevelType w:val="hybridMultilevel"/>
    <w:tmpl w:val="D62009D4"/>
    <w:lvl w:ilvl="0" w:tplc="7712493C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4D160A51"/>
    <w:multiLevelType w:val="hybridMultilevel"/>
    <w:tmpl w:val="F33002F2"/>
    <w:lvl w:ilvl="0" w:tplc="9F7CF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7549"/>
    <w:multiLevelType w:val="hybridMultilevel"/>
    <w:tmpl w:val="2E420214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51946BB6"/>
    <w:multiLevelType w:val="hybridMultilevel"/>
    <w:tmpl w:val="77EE6E7A"/>
    <w:lvl w:ilvl="0" w:tplc="054A68A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874C67"/>
    <w:multiLevelType w:val="hybridMultilevel"/>
    <w:tmpl w:val="F44A57F8"/>
    <w:lvl w:ilvl="0" w:tplc="888AA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DB5B2D"/>
    <w:multiLevelType w:val="hybridMultilevel"/>
    <w:tmpl w:val="E072044E"/>
    <w:lvl w:ilvl="0" w:tplc="1C80B2EE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5B701B59"/>
    <w:multiLevelType w:val="hybridMultilevel"/>
    <w:tmpl w:val="92761EF0"/>
    <w:lvl w:ilvl="0" w:tplc="CDF6FE32">
      <w:start w:val="1"/>
      <w:numFmt w:val="decimalEnclosedCircle"/>
      <w:lvlText w:val="%1"/>
      <w:lvlJc w:val="left"/>
      <w:pPr>
        <w:ind w:left="14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7" w15:restartNumberingAfterBreak="0">
    <w:nsid w:val="66CA2889"/>
    <w:multiLevelType w:val="hybridMultilevel"/>
    <w:tmpl w:val="D5965ED0"/>
    <w:lvl w:ilvl="0" w:tplc="ACE66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EAC"/>
    <w:multiLevelType w:val="hybridMultilevel"/>
    <w:tmpl w:val="663C9522"/>
    <w:lvl w:ilvl="0" w:tplc="2ECCC77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3"/>
  </w:num>
  <w:num w:numId="12">
    <w:abstractNumId w:val="18"/>
  </w:num>
  <w:num w:numId="13">
    <w:abstractNumId w:val="17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 style="mso-width-relative:margin;mso-height-relative:margin" fillcolor="white" stroke="f">
      <v:fill color="white"/>
      <v:stroke dashstyle="dash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FFF"/>
    <w:rsid w:val="00001077"/>
    <w:rsid w:val="0000201F"/>
    <w:rsid w:val="000039B3"/>
    <w:rsid w:val="00004067"/>
    <w:rsid w:val="0000637A"/>
    <w:rsid w:val="00006694"/>
    <w:rsid w:val="00007A53"/>
    <w:rsid w:val="000107E9"/>
    <w:rsid w:val="000110D3"/>
    <w:rsid w:val="00011196"/>
    <w:rsid w:val="00012F68"/>
    <w:rsid w:val="0001352D"/>
    <w:rsid w:val="000137F6"/>
    <w:rsid w:val="00014552"/>
    <w:rsid w:val="00014C22"/>
    <w:rsid w:val="00015529"/>
    <w:rsid w:val="00016FD0"/>
    <w:rsid w:val="000205F5"/>
    <w:rsid w:val="00020B26"/>
    <w:rsid w:val="00022484"/>
    <w:rsid w:val="000227BA"/>
    <w:rsid w:val="000231BC"/>
    <w:rsid w:val="00024AA5"/>
    <w:rsid w:val="00027987"/>
    <w:rsid w:val="00030725"/>
    <w:rsid w:val="0003081F"/>
    <w:rsid w:val="00030C71"/>
    <w:rsid w:val="0003164E"/>
    <w:rsid w:val="00031FA4"/>
    <w:rsid w:val="00032945"/>
    <w:rsid w:val="000331A2"/>
    <w:rsid w:val="0003446C"/>
    <w:rsid w:val="00036FFF"/>
    <w:rsid w:val="00037CF7"/>
    <w:rsid w:val="00040302"/>
    <w:rsid w:val="000417DE"/>
    <w:rsid w:val="000418A4"/>
    <w:rsid w:val="00041DEB"/>
    <w:rsid w:val="0004477E"/>
    <w:rsid w:val="00047E80"/>
    <w:rsid w:val="0005250C"/>
    <w:rsid w:val="00052811"/>
    <w:rsid w:val="000543BF"/>
    <w:rsid w:val="00055004"/>
    <w:rsid w:val="00061E29"/>
    <w:rsid w:val="000630BB"/>
    <w:rsid w:val="00063645"/>
    <w:rsid w:val="000658D0"/>
    <w:rsid w:val="00067443"/>
    <w:rsid w:val="00067E05"/>
    <w:rsid w:val="00071A28"/>
    <w:rsid w:val="000725EF"/>
    <w:rsid w:val="0007402B"/>
    <w:rsid w:val="000747A9"/>
    <w:rsid w:val="0008259C"/>
    <w:rsid w:val="00087313"/>
    <w:rsid w:val="000879C8"/>
    <w:rsid w:val="0009105C"/>
    <w:rsid w:val="00091085"/>
    <w:rsid w:val="0009154F"/>
    <w:rsid w:val="00091B68"/>
    <w:rsid w:val="00094BF5"/>
    <w:rsid w:val="0009500D"/>
    <w:rsid w:val="0009611F"/>
    <w:rsid w:val="00096ECA"/>
    <w:rsid w:val="000977C4"/>
    <w:rsid w:val="00097D3C"/>
    <w:rsid w:val="000A1324"/>
    <w:rsid w:val="000A1A31"/>
    <w:rsid w:val="000A1DC1"/>
    <w:rsid w:val="000A26ED"/>
    <w:rsid w:val="000A34EB"/>
    <w:rsid w:val="000A3CA2"/>
    <w:rsid w:val="000A3F0A"/>
    <w:rsid w:val="000A5AD0"/>
    <w:rsid w:val="000A5FAF"/>
    <w:rsid w:val="000A60FE"/>
    <w:rsid w:val="000A62F9"/>
    <w:rsid w:val="000A78D3"/>
    <w:rsid w:val="000B0970"/>
    <w:rsid w:val="000B16B6"/>
    <w:rsid w:val="000B2111"/>
    <w:rsid w:val="000B2323"/>
    <w:rsid w:val="000B27BF"/>
    <w:rsid w:val="000B2A2B"/>
    <w:rsid w:val="000B2A62"/>
    <w:rsid w:val="000B3BF4"/>
    <w:rsid w:val="000B581A"/>
    <w:rsid w:val="000B6650"/>
    <w:rsid w:val="000B6833"/>
    <w:rsid w:val="000B6ACD"/>
    <w:rsid w:val="000B73CD"/>
    <w:rsid w:val="000B7B52"/>
    <w:rsid w:val="000C1296"/>
    <w:rsid w:val="000C2AF4"/>
    <w:rsid w:val="000C3CAD"/>
    <w:rsid w:val="000C3DBC"/>
    <w:rsid w:val="000C689B"/>
    <w:rsid w:val="000C6BF8"/>
    <w:rsid w:val="000C6F4C"/>
    <w:rsid w:val="000C7A0F"/>
    <w:rsid w:val="000C7C07"/>
    <w:rsid w:val="000C7D29"/>
    <w:rsid w:val="000D26A6"/>
    <w:rsid w:val="000D4245"/>
    <w:rsid w:val="000D460B"/>
    <w:rsid w:val="000D7422"/>
    <w:rsid w:val="000E0FA8"/>
    <w:rsid w:val="000E1190"/>
    <w:rsid w:val="000E135D"/>
    <w:rsid w:val="000E4607"/>
    <w:rsid w:val="000E4956"/>
    <w:rsid w:val="000E672F"/>
    <w:rsid w:val="000E78F9"/>
    <w:rsid w:val="000E7C33"/>
    <w:rsid w:val="000F08EF"/>
    <w:rsid w:val="000F182E"/>
    <w:rsid w:val="000F31CE"/>
    <w:rsid w:val="000F7FF4"/>
    <w:rsid w:val="00100E40"/>
    <w:rsid w:val="00104D25"/>
    <w:rsid w:val="001051B8"/>
    <w:rsid w:val="00105C23"/>
    <w:rsid w:val="00107384"/>
    <w:rsid w:val="00110E04"/>
    <w:rsid w:val="001128B5"/>
    <w:rsid w:val="00112B76"/>
    <w:rsid w:val="00114407"/>
    <w:rsid w:val="0011494A"/>
    <w:rsid w:val="00114B76"/>
    <w:rsid w:val="0011720A"/>
    <w:rsid w:val="001172F7"/>
    <w:rsid w:val="001204AA"/>
    <w:rsid w:val="00121637"/>
    <w:rsid w:val="00121E7A"/>
    <w:rsid w:val="00122A1C"/>
    <w:rsid w:val="0012329F"/>
    <w:rsid w:val="001270BC"/>
    <w:rsid w:val="00130589"/>
    <w:rsid w:val="00135417"/>
    <w:rsid w:val="00135EAF"/>
    <w:rsid w:val="00137FD8"/>
    <w:rsid w:val="00141351"/>
    <w:rsid w:val="001429ED"/>
    <w:rsid w:val="00142C34"/>
    <w:rsid w:val="00145B3A"/>
    <w:rsid w:val="0014670E"/>
    <w:rsid w:val="00150476"/>
    <w:rsid w:val="00150C48"/>
    <w:rsid w:val="00151C20"/>
    <w:rsid w:val="0015260B"/>
    <w:rsid w:val="001572F2"/>
    <w:rsid w:val="00157828"/>
    <w:rsid w:val="001621D1"/>
    <w:rsid w:val="00166983"/>
    <w:rsid w:val="00167B9A"/>
    <w:rsid w:val="00167E9B"/>
    <w:rsid w:val="00170646"/>
    <w:rsid w:val="001709A0"/>
    <w:rsid w:val="00173027"/>
    <w:rsid w:val="001743DF"/>
    <w:rsid w:val="00174880"/>
    <w:rsid w:val="00174E0E"/>
    <w:rsid w:val="001763E6"/>
    <w:rsid w:val="001769DA"/>
    <w:rsid w:val="00176D0F"/>
    <w:rsid w:val="00177D4A"/>
    <w:rsid w:val="001802B1"/>
    <w:rsid w:val="00181B14"/>
    <w:rsid w:val="001831F0"/>
    <w:rsid w:val="0018541E"/>
    <w:rsid w:val="00185EF2"/>
    <w:rsid w:val="00186046"/>
    <w:rsid w:val="001921D1"/>
    <w:rsid w:val="001940D9"/>
    <w:rsid w:val="00194826"/>
    <w:rsid w:val="0019508A"/>
    <w:rsid w:val="001953B9"/>
    <w:rsid w:val="001972EC"/>
    <w:rsid w:val="0019758F"/>
    <w:rsid w:val="001A0933"/>
    <w:rsid w:val="001A13E0"/>
    <w:rsid w:val="001A18E3"/>
    <w:rsid w:val="001A257D"/>
    <w:rsid w:val="001A34CE"/>
    <w:rsid w:val="001A5875"/>
    <w:rsid w:val="001A5E04"/>
    <w:rsid w:val="001A7BE2"/>
    <w:rsid w:val="001B1C3E"/>
    <w:rsid w:val="001B32E4"/>
    <w:rsid w:val="001B3D83"/>
    <w:rsid w:val="001B3F6A"/>
    <w:rsid w:val="001B5749"/>
    <w:rsid w:val="001B5C65"/>
    <w:rsid w:val="001B6476"/>
    <w:rsid w:val="001B7313"/>
    <w:rsid w:val="001C0CD4"/>
    <w:rsid w:val="001C3E70"/>
    <w:rsid w:val="001C471B"/>
    <w:rsid w:val="001C4801"/>
    <w:rsid w:val="001C4F5D"/>
    <w:rsid w:val="001C4FB6"/>
    <w:rsid w:val="001C55B9"/>
    <w:rsid w:val="001C5896"/>
    <w:rsid w:val="001C717C"/>
    <w:rsid w:val="001D223A"/>
    <w:rsid w:val="001D3A09"/>
    <w:rsid w:val="001D4E04"/>
    <w:rsid w:val="001D5212"/>
    <w:rsid w:val="001D5282"/>
    <w:rsid w:val="001D5CF1"/>
    <w:rsid w:val="001D5DAF"/>
    <w:rsid w:val="001E0A6F"/>
    <w:rsid w:val="001E1B4E"/>
    <w:rsid w:val="001E3B01"/>
    <w:rsid w:val="001E4D3B"/>
    <w:rsid w:val="001E58C0"/>
    <w:rsid w:val="001E5960"/>
    <w:rsid w:val="001E5CCC"/>
    <w:rsid w:val="001E63FA"/>
    <w:rsid w:val="001E6965"/>
    <w:rsid w:val="001E7819"/>
    <w:rsid w:val="001F3EFF"/>
    <w:rsid w:val="001F7A31"/>
    <w:rsid w:val="00200EF6"/>
    <w:rsid w:val="002028CB"/>
    <w:rsid w:val="002040B6"/>
    <w:rsid w:val="00205AE4"/>
    <w:rsid w:val="002100C2"/>
    <w:rsid w:val="00211152"/>
    <w:rsid w:val="00211527"/>
    <w:rsid w:val="002116DC"/>
    <w:rsid w:val="00213BB8"/>
    <w:rsid w:val="00214F8D"/>
    <w:rsid w:val="00216A37"/>
    <w:rsid w:val="002172D7"/>
    <w:rsid w:val="0022036F"/>
    <w:rsid w:val="002223EA"/>
    <w:rsid w:val="002245B4"/>
    <w:rsid w:val="00225F87"/>
    <w:rsid w:val="00226CBA"/>
    <w:rsid w:val="00232B54"/>
    <w:rsid w:val="002331CC"/>
    <w:rsid w:val="00236036"/>
    <w:rsid w:val="002365A3"/>
    <w:rsid w:val="002369E0"/>
    <w:rsid w:val="00241D6C"/>
    <w:rsid w:val="00241D72"/>
    <w:rsid w:val="002420D1"/>
    <w:rsid w:val="002438FB"/>
    <w:rsid w:val="00243DA4"/>
    <w:rsid w:val="00245172"/>
    <w:rsid w:val="00245306"/>
    <w:rsid w:val="00245A56"/>
    <w:rsid w:val="002468DD"/>
    <w:rsid w:val="00246BC7"/>
    <w:rsid w:val="00252139"/>
    <w:rsid w:val="002528E5"/>
    <w:rsid w:val="00254A2D"/>
    <w:rsid w:val="00255FC6"/>
    <w:rsid w:val="002576DC"/>
    <w:rsid w:val="002578D2"/>
    <w:rsid w:val="002600D9"/>
    <w:rsid w:val="00260DE8"/>
    <w:rsid w:val="0026227E"/>
    <w:rsid w:val="002623BA"/>
    <w:rsid w:val="00262DC1"/>
    <w:rsid w:val="00263406"/>
    <w:rsid w:val="0026678B"/>
    <w:rsid w:val="00267351"/>
    <w:rsid w:val="002708B9"/>
    <w:rsid w:val="00270E6D"/>
    <w:rsid w:val="00272F4A"/>
    <w:rsid w:val="00274C31"/>
    <w:rsid w:val="00275BD9"/>
    <w:rsid w:val="002775FC"/>
    <w:rsid w:val="00281CFD"/>
    <w:rsid w:val="002835B7"/>
    <w:rsid w:val="00287554"/>
    <w:rsid w:val="0028793B"/>
    <w:rsid w:val="00291488"/>
    <w:rsid w:val="00294B8A"/>
    <w:rsid w:val="00296DCF"/>
    <w:rsid w:val="002A28EC"/>
    <w:rsid w:val="002A6547"/>
    <w:rsid w:val="002A6B4D"/>
    <w:rsid w:val="002A7EBC"/>
    <w:rsid w:val="002B04F1"/>
    <w:rsid w:val="002B0D86"/>
    <w:rsid w:val="002B18F3"/>
    <w:rsid w:val="002B3AED"/>
    <w:rsid w:val="002B46B3"/>
    <w:rsid w:val="002B5C66"/>
    <w:rsid w:val="002B7D1D"/>
    <w:rsid w:val="002C1F4C"/>
    <w:rsid w:val="002C27F6"/>
    <w:rsid w:val="002C3518"/>
    <w:rsid w:val="002C4A05"/>
    <w:rsid w:val="002C540A"/>
    <w:rsid w:val="002C6B2D"/>
    <w:rsid w:val="002C7332"/>
    <w:rsid w:val="002D3CC7"/>
    <w:rsid w:val="002D6200"/>
    <w:rsid w:val="002E0CF3"/>
    <w:rsid w:val="002E10E0"/>
    <w:rsid w:val="002E2F43"/>
    <w:rsid w:val="002E4D1B"/>
    <w:rsid w:val="002E6966"/>
    <w:rsid w:val="002F6E6E"/>
    <w:rsid w:val="0030070A"/>
    <w:rsid w:val="0030403E"/>
    <w:rsid w:val="00305B89"/>
    <w:rsid w:val="0030602B"/>
    <w:rsid w:val="00307C76"/>
    <w:rsid w:val="00307FB4"/>
    <w:rsid w:val="0031005B"/>
    <w:rsid w:val="003113C9"/>
    <w:rsid w:val="0031275F"/>
    <w:rsid w:val="00314B58"/>
    <w:rsid w:val="003216B8"/>
    <w:rsid w:val="00322FA8"/>
    <w:rsid w:val="003254DB"/>
    <w:rsid w:val="003259AB"/>
    <w:rsid w:val="00326E40"/>
    <w:rsid w:val="00327B81"/>
    <w:rsid w:val="00330000"/>
    <w:rsid w:val="003307CE"/>
    <w:rsid w:val="00330A08"/>
    <w:rsid w:val="00331631"/>
    <w:rsid w:val="0033196C"/>
    <w:rsid w:val="00333A9A"/>
    <w:rsid w:val="00333E55"/>
    <w:rsid w:val="0033467A"/>
    <w:rsid w:val="00335150"/>
    <w:rsid w:val="00335E8A"/>
    <w:rsid w:val="00336872"/>
    <w:rsid w:val="00336EDF"/>
    <w:rsid w:val="00341B5A"/>
    <w:rsid w:val="0034260F"/>
    <w:rsid w:val="00342E96"/>
    <w:rsid w:val="0034301C"/>
    <w:rsid w:val="00345C14"/>
    <w:rsid w:val="0035308C"/>
    <w:rsid w:val="0035433A"/>
    <w:rsid w:val="003563A9"/>
    <w:rsid w:val="0036214B"/>
    <w:rsid w:val="003673E3"/>
    <w:rsid w:val="0037040C"/>
    <w:rsid w:val="00371F5E"/>
    <w:rsid w:val="00372253"/>
    <w:rsid w:val="003725BE"/>
    <w:rsid w:val="0037500A"/>
    <w:rsid w:val="003809B7"/>
    <w:rsid w:val="00381F11"/>
    <w:rsid w:val="00383BC1"/>
    <w:rsid w:val="00383D07"/>
    <w:rsid w:val="003848E6"/>
    <w:rsid w:val="003853AA"/>
    <w:rsid w:val="00385D26"/>
    <w:rsid w:val="00386136"/>
    <w:rsid w:val="00386FD0"/>
    <w:rsid w:val="00391799"/>
    <w:rsid w:val="00393003"/>
    <w:rsid w:val="003A0526"/>
    <w:rsid w:val="003A068D"/>
    <w:rsid w:val="003A4575"/>
    <w:rsid w:val="003A5BA3"/>
    <w:rsid w:val="003A7A65"/>
    <w:rsid w:val="003B07D9"/>
    <w:rsid w:val="003B1268"/>
    <w:rsid w:val="003B54E7"/>
    <w:rsid w:val="003B55A6"/>
    <w:rsid w:val="003B5A00"/>
    <w:rsid w:val="003B5C9C"/>
    <w:rsid w:val="003B7E69"/>
    <w:rsid w:val="003C1189"/>
    <w:rsid w:val="003C30FE"/>
    <w:rsid w:val="003C36E1"/>
    <w:rsid w:val="003C3D97"/>
    <w:rsid w:val="003C5A40"/>
    <w:rsid w:val="003C7DB4"/>
    <w:rsid w:val="003D23F1"/>
    <w:rsid w:val="003D2417"/>
    <w:rsid w:val="003D32B7"/>
    <w:rsid w:val="003E08B5"/>
    <w:rsid w:val="003E43FE"/>
    <w:rsid w:val="003E5BFC"/>
    <w:rsid w:val="003E6D45"/>
    <w:rsid w:val="003E6FCB"/>
    <w:rsid w:val="003F08A8"/>
    <w:rsid w:val="003F0D72"/>
    <w:rsid w:val="003F1EFD"/>
    <w:rsid w:val="003F4754"/>
    <w:rsid w:val="003F4A4E"/>
    <w:rsid w:val="003F50E4"/>
    <w:rsid w:val="003F52C7"/>
    <w:rsid w:val="003F7625"/>
    <w:rsid w:val="003F782F"/>
    <w:rsid w:val="003F7B9E"/>
    <w:rsid w:val="00401D40"/>
    <w:rsid w:val="004030D2"/>
    <w:rsid w:val="004058D3"/>
    <w:rsid w:val="004063F2"/>
    <w:rsid w:val="0041124F"/>
    <w:rsid w:val="004114D6"/>
    <w:rsid w:val="00412004"/>
    <w:rsid w:val="0041291B"/>
    <w:rsid w:val="00414079"/>
    <w:rsid w:val="004160D6"/>
    <w:rsid w:val="00416F99"/>
    <w:rsid w:val="004204E0"/>
    <w:rsid w:val="00421DE8"/>
    <w:rsid w:val="00422D62"/>
    <w:rsid w:val="004331B9"/>
    <w:rsid w:val="00435218"/>
    <w:rsid w:val="0043543A"/>
    <w:rsid w:val="004364BF"/>
    <w:rsid w:val="004427C1"/>
    <w:rsid w:val="00442E36"/>
    <w:rsid w:val="00446E84"/>
    <w:rsid w:val="00451076"/>
    <w:rsid w:val="0045299D"/>
    <w:rsid w:val="00452F51"/>
    <w:rsid w:val="00452F5B"/>
    <w:rsid w:val="004531F4"/>
    <w:rsid w:val="00453B21"/>
    <w:rsid w:val="0045470C"/>
    <w:rsid w:val="004567AD"/>
    <w:rsid w:val="0046053B"/>
    <w:rsid w:val="00460775"/>
    <w:rsid w:val="00462B6C"/>
    <w:rsid w:val="00463BB2"/>
    <w:rsid w:val="004642ED"/>
    <w:rsid w:val="00464C1B"/>
    <w:rsid w:val="00464C2D"/>
    <w:rsid w:val="00466150"/>
    <w:rsid w:val="0046726D"/>
    <w:rsid w:val="0047135D"/>
    <w:rsid w:val="00471F6F"/>
    <w:rsid w:val="0047361F"/>
    <w:rsid w:val="00473C5B"/>
    <w:rsid w:val="004741E2"/>
    <w:rsid w:val="0047499D"/>
    <w:rsid w:val="00480D43"/>
    <w:rsid w:val="0048222F"/>
    <w:rsid w:val="00485405"/>
    <w:rsid w:val="00486175"/>
    <w:rsid w:val="00487344"/>
    <w:rsid w:val="00487FB8"/>
    <w:rsid w:val="00492004"/>
    <w:rsid w:val="00492724"/>
    <w:rsid w:val="00492E90"/>
    <w:rsid w:val="00496C6B"/>
    <w:rsid w:val="004A16FA"/>
    <w:rsid w:val="004A20A1"/>
    <w:rsid w:val="004A294C"/>
    <w:rsid w:val="004A3546"/>
    <w:rsid w:val="004A39F8"/>
    <w:rsid w:val="004B0999"/>
    <w:rsid w:val="004B2210"/>
    <w:rsid w:val="004B52B6"/>
    <w:rsid w:val="004C0985"/>
    <w:rsid w:val="004C0AEE"/>
    <w:rsid w:val="004C11D1"/>
    <w:rsid w:val="004C1385"/>
    <w:rsid w:val="004C2BD8"/>
    <w:rsid w:val="004C414E"/>
    <w:rsid w:val="004C4E90"/>
    <w:rsid w:val="004C5EDE"/>
    <w:rsid w:val="004C6973"/>
    <w:rsid w:val="004D0116"/>
    <w:rsid w:val="004D03BA"/>
    <w:rsid w:val="004D4686"/>
    <w:rsid w:val="004D60BF"/>
    <w:rsid w:val="004E1622"/>
    <w:rsid w:val="004E2615"/>
    <w:rsid w:val="004E3A83"/>
    <w:rsid w:val="004E3BF6"/>
    <w:rsid w:val="004F67B1"/>
    <w:rsid w:val="00501994"/>
    <w:rsid w:val="00503DE6"/>
    <w:rsid w:val="00505042"/>
    <w:rsid w:val="0050532B"/>
    <w:rsid w:val="00505457"/>
    <w:rsid w:val="005123F1"/>
    <w:rsid w:val="005133E4"/>
    <w:rsid w:val="00513CA6"/>
    <w:rsid w:val="005173E7"/>
    <w:rsid w:val="005202BB"/>
    <w:rsid w:val="00520DDE"/>
    <w:rsid w:val="00525E45"/>
    <w:rsid w:val="00530787"/>
    <w:rsid w:val="00530C14"/>
    <w:rsid w:val="00533EE1"/>
    <w:rsid w:val="00535A83"/>
    <w:rsid w:val="00541266"/>
    <w:rsid w:val="00541E19"/>
    <w:rsid w:val="00542869"/>
    <w:rsid w:val="00542F30"/>
    <w:rsid w:val="00543811"/>
    <w:rsid w:val="00543B9D"/>
    <w:rsid w:val="00544205"/>
    <w:rsid w:val="00545601"/>
    <w:rsid w:val="00545C66"/>
    <w:rsid w:val="00546FD2"/>
    <w:rsid w:val="0055086B"/>
    <w:rsid w:val="0055368F"/>
    <w:rsid w:val="00554007"/>
    <w:rsid w:val="00556419"/>
    <w:rsid w:val="00563384"/>
    <w:rsid w:val="00563784"/>
    <w:rsid w:val="00565DAA"/>
    <w:rsid w:val="005737C5"/>
    <w:rsid w:val="005755B3"/>
    <w:rsid w:val="00575995"/>
    <w:rsid w:val="005760B0"/>
    <w:rsid w:val="00581EC9"/>
    <w:rsid w:val="00582780"/>
    <w:rsid w:val="00584B98"/>
    <w:rsid w:val="00587860"/>
    <w:rsid w:val="00590A68"/>
    <w:rsid w:val="00590FE4"/>
    <w:rsid w:val="00591BBA"/>
    <w:rsid w:val="005953DF"/>
    <w:rsid w:val="005A221E"/>
    <w:rsid w:val="005A2833"/>
    <w:rsid w:val="005A2A00"/>
    <w:rsid w:val="005A3225"/>
    <w:rsid w:val="005A3C90"/>
    <w:rsid w:val="005A42BA"/>
    <w:rsid w:val="005A4AA7"/>
    <w:rsid w:val="005A5AF5"/>
    <w:rsid w:val="005A67B1"/>
    <w:rsid w:val="005A6F38"/>
    <w:rsid w:val="005B1D1D"/>
    <w:rsid w:val="005B3F0F"/>
    <w:rsid w:val="005B434E"/>
    <w:rsid w:val="005B5DA7"/>
    <w:rsid w:val="005B5E96"/>
    <w:rsid w:val="005C2BCA"/>
    <w:rsid w:val="005C3374"/>
    <w:rsid w:val="005C366B"/>
    <w:rsid w:val="005C3BE9"/>
    <w:rsid w:val="005C3C8B"/>
    <w:rsid w:val="005D0459"/>
    <w:rsid w:val="005D0852"/>
    <w:rsid w:val="005D1206"/>
    <w:rsid w:val="005D3ED7"/>
    <w:rsid w:val="005D5B7D"/>
    <w:rsid w:val="005D66BB"/>
    <w:rsid w:val="005E15E3"/>
    <w:rsid w:val="005E1C4A"/>
    <w:rsid w:val="005E281D"/>
    <w:rsid w:val="005E38FD"/>
    <w:rsid w:val="005E470E"/>
    <w:rsid w:val="005E4C66"/>
    <w:rsid w:val="005E5324"/>
    <w:rsid w:val="005E5C2A"/>
    <w:rsid w:val="005E7158"/>
    <w:rsid w:val="005E7642"/>
    <w:rsid w:val="005F012A"/>
    <w:rsid w:val="00602193"/>
    <w:rsid w:val="00603494"/>
    <w:rsid w:val="006039BB"/>
    <w:rsid w:val="006042F3"/>
    <w:rsid w:val="00604E67"/>
    <w:rsid w:val="00605221"/>
    <w:rsid w:val="0060663C"/>
    <w:rsid w:val="006067AE"/>
    <w:rsid w:val="00606CFC"/>
    <w:rsid w:val="00607682"/>
    <w:rsid w:val="00607E89"/>
    <w:rsid w:val="00611364"/>
    <w:rsid w:val="00612910"/>
    <w:rsid w:val="0061349A"/>
    <w:rsid w:val="00613C27"/>
    <w:rsid w:val="00614E4E"/>
    <w:rsid w:val="0061513D"/>
    <w:rsid w:val="00616049"/>
    <w:rsid w:val="00617F37"/>
    <w:rsid w:val="00622451"/>
    <w:rsid w:val="00622E46"/>
    <w:rsid w:val="00623563"/>
    <w:rsid w:val="00623E20"/>
    <w:rsid w:val="006244A1"/>
    <w:rsid w:val="00624B00"/>
    <w:rsid w:val="006268C0"/>
    <w:rsid w:val="00630FFC"/>
    <w:rsid w:val="00631971"/>
    <w:rsid w:val="006323FD"/>
    <w:rsid w:val="006329B8"/>
    <w:rsid w:val="006338A3"/>
    <w:rsid w:val="00633F8E"/>
    <w:rsid w:val="00635799"/>
    <w:rsid w:val="00635EC7"/>
    <w:rsid w:val="0064170C"/>
    <w:rsid w:val="006419F6"/>
    <w:rsid w:val="00644320"/>
    <w:rsid w:val="00645AFD"/>
    <w:rsid w:val="006471A9"/>
    <w:rsid w:val="006517AD"/>
    <w:rsid w:val="00651E69"/>
    <w:rsid w:val="00652825"/>
    <w:rsid w:val="00653BEE"/>
    <w:rsid w:val="00655B2B"/>
    <w:rsid w:val="00661590"/>
    <w:rsid w:val="00661604"/>
    <w:rsid w:val="006616B7"/>
    <w:rsid w:val="006642DD"/>
    <w:rsid w:val="0066473D"/>
    <w:rsid w:val="0066551A"/>
    <w:rsid w:val="00667D40"/>
    <w:rsid w:val="0067046E"/>
    <w:rsid w:val="00670716"/>
    <w:rsid w:val="006709DA"/>
    <w:rsid w:val="00670C76"/>
    <w:rsid w:val="00671766"/>
    <w:rsid w:val="00672C6E"/>
    <w:rsid w:val="00673565"/>
    <w:rsid w:val="00675949"/>
    <w:rsid w:val="00675F60"/>
    <w:rsid w:val="00676F8F"/>
    <w:rsid w:val="0068236E"/>
    <w:rsid w:val="00682BE7"/>
    <w:rsid w:val="006841D0"/>
    <w:rsid w:val="006857DF"/>
    <w:rsid w:val="00685A79"/>
    <w:rsid w:val="0068662E"/>
    <w:rsid w:val="00687D74"/>
    <w:rsid w:val="00690360"/>
    <w:rsid w:val="00691105"/>
    <w:rsid w:val="0069440F"/>
    <w:rsid w:val="00694874"/>
    <w:rsid w:val="006958C5"/>
    <w:rsid w:val="00697204"/>
    <w:rsid w:val="00697DEC"/>
    <w:rsid w:val="006A4CB4"/>
    <w:rsid w:val="006A62A3"/>
    <w:rsid w:val="006A7C72"/>
    <w:rsid w:val="006B2265"/>
    <w:rsid w:val="006B267D"/>
    <w:rsid w:val="006B582F"/>
    <w:rsid w:val="006B7116"/>
    <w:rsid w:val="006C0F43"/>
    <w:rsid w:val="006C1804"/>
    <w:rsid w:val="006C4938"/>
    <w:rsid w:val="006C58E8"/>
    <w:rsid w:val="006C6273"/>
    <w:rsid w:val="006C7435"/>
    <w:rsid w:val="006D2A38"/>
    <w:rsid w:val="006D31D1"/>
    <w:rsid w:val="006D39F0"/>
    <w:rsid w:val="006D3D9B"/>
    <w:rsid w:val="006D4CD1"/>
    <w:rsid w:val="006D5809"/>
    <w:rsid w:val="006D648B"/>
    <w:rsid w:val="006E2AD2"/>
    <w:rsid w:val="006E3A09"/>
    <w:rsid w:val="006E46EE"/>
    <w:rsid w:val="006E52E3"/>
    <w:rsid w:val="006E5964"/>
    <w:rsid w:val="006E661F"/>
    <w:rsid w:val="006F01A1"/>
    <w:rsid w:val="006F1CE7"/>
    <w:rsid w:val="006F29B5"/>
    <w:rsid w:val="006F29C4"/>
    <w:rsid w:val="006F725F"/>
    <w:rsid w:val="006F7D1C"/>
    <w:rsid w:val="007003C2"/>
    <w:rsid w:val="0070076E"/>
    <w:rsid w:val="00704230"/>
    <w:rsid w:val="00706907"/>
    <w:rsid w:val="00707FDB"/>
    <w:rsid w:val="00712CF4"/>
    <w:rsid w:val="0071417A"/>
    <w:rsid w:val="00717F6E"/>
    <w:rsid w:val="007209F4"/>
    <w:rsid w:val="00720C5B"/>
    <w:rsid w:val="00722EF8"/>
    <w:rsid w:val="007238F6"/>
    <w:rsid w:val="00724E0C"/>
    <w:rsid w:val="00725AC7"/>
    <w:rsid w:val="00727511"/>
    <w:rsid w:val="00731528"/>
    <w:rsid w:val="00731B94"/>
    <w:rsid w:val="00731FE5"/>
    <w:rsid w:val="00734505"/>
    <w:rsid w:val="00737302"/>
    <w:rsid w:val="00740446"/>
    <w:rsid w:val="0074054D"/>
    <w:rsid w:val="00741B59"/>
    <w:rsid w:val="00747CBC"/>
    <w:rsid w:val="00750D32"/>
    <w:rsid w:val="007527AA"/>
    <w:rsid w:val="007570C6"/>
    <w:rsid w:val="00760114"/>
    <w:rsid w:val="00765C83"/>
    <w:rsid w:val="007679FB"/>
    <w:rsid w:val="0077129B"/>
    <w:rsid w:val="007717C5"/>
    <w:rsid w:val="00771ACB"/>
    <w:rsid w:val="00775BE3"/>
    <w:rsid w:val="00776CAB"/>
    <w:rsid w:val="007779C8"/>
    <w:rsid w:val="0078264F"/>
    <w:rsid w:val="00784E09"/>
    <w:rsid w:val="00784E90"/>
    <w:rsid w:val="007901AC"/>
    <w:rsid w:val="007927C7"/>
    <w:rsid w:val="00795094"/>
    <w:rsid w:val="0079641B"/>
    <w:rsid w:val="007A2308"/>
    <w:rsid w:val="007A2D51"/>
    <w:rsid w:val="007A5FE1"/>
    <w:rsid w:val="007A658A"/>
    <w:rsid w:val="007A728A"/>
    <w:rsid w:val="007B0FE1"/>
    <w:rsid w:val="007B150D"/>
    <w:rsid w:val="007B2136"/>
    <w:rsid w:val="007B2E38"/>
    <w:rsid w:val="007B2E8B"/>
    <w:rsid w:val="007B7B25"/>
    <w:rsid w:val="007C0325"/>
    <w:rsid w:val="007C1984"/>
    <w:rsid w:val="007C2768"/>
    <w:rsid w:val="007C66D4"/>
    <w:rsid w:val="007D01C0"/>
    <w:rsid w:val="007D0C40"/>
    <w:rsid w:val="007D2021"/>
    <w:rsid w:val="007D257E"/>
    <w:rsid w:val="007D3245"/>
    <w:rsid w:val="007D3298"/>
    <w:rsid w:val="007D59A2"/>
    <w:rsid w:val="007E2114"/>
    <w:rsid w:val="007E392C"/>
    <w:rsid w:val="007E4A17"/>
    <w:rsid w:val="007E5106"/>
    <w:rsid w:val="007E7086"/>
    <w:rsid w:val="007F0C57"/>
    <w:rsid w:val="007F30A7"/>
    <w:rsid w:val="007F4653"/>
    <w:rsid w:val="007F4AE2"/>
    <w:rsid w:val="007F5CEF"/>
    <w:rsid w:val="007F6224"/>
    <w:rsid w:val="007F744D"/>
    <w:rsid w:val="00800546"/>
    <w:rsid w:val="008023EC"/>
    <w:rsid w:val="00802B1F"/>
    <w:rsid w:val="00802DA0"/>
    <w:rsid w:val="00803078"/>
    <w:rsid w:val="00803496"/>
    <w:rsid w:val="00806A1D"/>
    <w:rsid w:val="00807413"/>
    <w:rsid w:val="00812DBB"/>
    <w:rsid w:val="00812FC7"/>
    <w:rsid w:val="0081488E"/>
    <w:rsid w:val="008168EA"/>
    <w:rsid w:val="00817ACC"/>
    <w:rsid w:val="00823A34"/>
    <w:rsid w:val="00831AD5"/>
    <w:rsid w:val="008342E7"/>
    <w:rsid w:val="008361DF"/>
    <w:rsid w:val="00836765"/>
    <w:rsid w:val="0083693C"/>
    <w:rsid w:val="0083763D"/>
    <w:rsid w:val="0084441C"/>
    <w:rsid w:val="00844E11"/>
    <w:rsid w:val="00845ACB"/>
    <w:rsid w:val="0084663E"/>
    <w:rsid w:val="008500AD"/>
    <w:rsid w:val="008507C3"/>
    <w:rsid w:val="00850F55"/>
    <w:rsid w:val="00852303"/>
    <w:rsid w:val="008535CB"/>
    <w:rsid w:val="00855A8C"/>
    <w:rsid w:val="00861D2A"/>
    <w:rsid w:val="00861D63"/>
    <w:rsid w:val="0086203C"/>
    <w:rsid w:val="008624AD"/>
    <w:rsid w:val="00863356"/>
    <w:rsid w:val="0086542E"/>
    <w:rsid w:val="0086552E"/>
    <w:rsid w:val="00866D2E"/>
    <w:rsid w:val="00873A03"/>
    <w:rsid w:val="00873CCA"/>
    <w:rsid w:val="008754EA"/>
    <w:rsid w:val="00875B1C"/>
    <w:rsid w:val="008779BE"/>
    <w:rsid w:val="00877F5B"/>
    <w:rsid w:val="00881FA2"/>
    <w:rsid w:val="0088217D"/>
    <w:rsid w:val="0088246D"/>
    <w:rsid w:val="008836B2"/>
    <w:rsid w:val="00885AA2"/>
    <w:rsid w:val="0089100B"/>
    <w:rsid w:val="0089385F"/>
    <w:rsid w:val="00894FDE"/>
    <w:rsid w:val="00895712"/>
    <w:rsid w:val="008959C5"/>
    <w:rsid w:val="00897976"/>
    <w:rsid w:val="008A0962"/>
    <w:rsid w:val="008A1248"/>
    <w:rsid w:val="008A2E10"/>
    <w:rsid w:val="008A45F8"/>
    <w:rsid w:val="008A4A36"/>
    <w:rsid w:val="008A6C1E"/>
    <w:rsid w:val="008A7792"/>
    <w:rsid w:val="008B21D8"/>
    <w:rsid w:val="008B641E"/>
    <w:rsid w:val="008B7435"/>
    <w:rsid w:val="008C27EB"/>
    <w:rsid w:val="008C3163"/>
    <w:rsid w:val="008C33E4"/>
    <w:rsid w:val="008C36EA"/>
    <w:rsid w:val="008C41FA"/>
    <w:rsid w:val="008C457D"/>
    <w:rsid w:val="008C494C"/>
    <w:rsid w:val="008C5985"/>
    <w:rsid w:val="008C6595"/>
    <w:rsid w:val="008D061D"/>
    <w:rsid w:val="008D10BE"/>
    <w:rsid w:val="008D1107"/>
    <w:rsid w:val="008D1FFC"/>
    <w:rsid w:val="008D24D7"/>
    <w:rsid w:val="008D52CD"/>
    <w:rsid w:val="008D6633"/>
    <w:rsid w:val="008D6735"/>
    <w:rsid w:val="008D6E16"/>
    <w:rsid w:val="008D7B8F"/>
    <w:rsid w:val="008E06C5"/>
    <w:rsid w:val="008E0B66"/>
    <w:rsid w:val="008E4215"/>
    <w:rsid w:val="008E465B"/>
    <w:rsid w:val="008E57BB"/>
    <w:rsid w:val="008E6DA2"/>
    <w:rsid w:val="008E7E81"/>
    <w:rsid w:val="008F18CA"/>
    <w:rsid w:val="008F3F66"/>
    <w:rsid w:val="008F4FA9"/>
    <w:rsid w:val="008F5086"/>
    <w:rsid w:val="0090125A"/>
    <w:rsid w:val="00901265"/>
    <w:rsid w:val="009033CD"/>
    <w:rsid w:val="0090697C"/>
    <w:rsid w:val="0090771D"/>
    <w:rsid w:val="00907D06"/>
    <w:rsid w:val="0091021B"/>
    <w:rsid w:val="00911DD8"/>
    <w:rsid w:val="00912584"/>
    <w:rsid w:val="0091290E"/>
    <w:rsid w:val="009132DA"/>
    <w:rsid w:val="0091570E"/>
    <w:rsid w:val="00915743"/>
    <w:rsid w:val="00915EDF"/>
    <w:rsid w:val="009166C3"/>
    <w:rsid w:val="00917098"/>
    <w:rsid w:val="0091796E"/>
    <w:rsid w:val="00920422"/>
    <w:rsid w:val="0092118D"/>
    <w:rsid w:val="00921BC2"/>
    <w:rsid w:val="00922739"/>
    <w:rsid w:val="00922D25"/>
    <w:rsid w:val="0093035D"/>
    <w:rsid w:val="0093069D"/>
    <w:rsid w:val="0093419E"/>
    <w:rsid w:val="0093450F"/>
    <w:rsid w:val="00934E6B"/>
    <w:rsid w:val="0093557D"/>
    <w:rsid w:val="0093644A"/>
    <w:rsid w:val="00940A4F"/>
    <w:rsid w:val="009416AC"/>
    <w:rsid w:val="009436AD"/>
    <w:rsid w:val="0094513A"/>
    <w:rsid w:val="00945C18"/>
    <w:rsid w:val="009471C3"/>
    <w:rsid w:val="009500E8"/>
    <w:rsid w:val="009502AC"/>
    <w:rsid w:val="00950927"/>
    <w:rsid w:val="009518A6"/>
    <w:rsid w:val="0095567D"/>
    <w:rsid w:val="0095704E"/>
    <w:rsid w:val="009574BC"/>
    <w:rsid w:val="00966C55"/>
    <w:rsid w:val="00966D54"/>
    <w:rsid w:val="00971DC0"/>
    <w:rsid w:val="00972987"/>
    <w:rsid w:val="00972A9A"/>
    <w:rsid w:val="00973514"/>
    <w:rsid w:val="00973DD9"/>
    <w:rsid w:val="00975EE6"/>
    <w:rsid w:val="00977043"/>
    <w:rsid w:val="009773CC"/>
    <w:rsid w:val="0097748B"/>
    <w:rsid w:val="00977BB4"/>
    <w:rsid w:val="00980931"/>
    <w:rsid w:val="00981616"/>
    <w:rsid w:val="00981B0D"/>
    <w:rsid w:val="009825F8"/>
    <w:rsid w:val="00983F46"/>
    <w:rsid w:val="009840ED"/>
    <w:rsid w:val="0098591D"/>
    <w:rsid w:val="00986614"/>
    <w:rsid w:val="0098688B"/>
    <w:rsid w:val="009971AF"/>
    <w:rsid w:val="009A0960"/>
    <w:rsid w:val="009A1172"/>
    <w:rsid w:val="009A2F09"/>
    <w:rsid w:val="009A4C9D"/>
    <w:rsid w:val="009A7522"/>
    <w:rsid w:val="009B2462"/>
    <w:rsid w:val="009B3AE3"/>
    <w:rsid w:val="009B5332"/>
    <w:rsid w:val="009B5EE4"/>
    <w:rsid w:val="009B71A4"/>
    <w:rsid w:val="009B72BB"/>
    <w:rsid w:val="009C0CA3"/>
    <w:rsid w:val="009C1D66"/>
    <w:rsid w:val="009C5774"/>
    <w:rsid w:val="009C5AE9"/>
    <w:rsid w:val="009C5D57"/>
    <w:rsid w:val="009C6390"/>
    <w:rsid w:val="009C790C"/>
    <w:rsid w:val="009C7989"/>
    <w:rsid w:val="009D0304"/>
    <w:rsid w:val="009D1888"/>
    <w:rsid w:val="009D1C4E"/>
    <w:rsid w:val="009D1E57"/>
    <w:rsid w:val="009D35C8"/>
    <w:rsid w:val="009D65A5"/>
    <w:rsid w:val="009D7250"/>
    <w:rsid w:val="009E3935"/>
    <w:rsid w:val="009E4AF5"/>
    <w:rsid w:val="009E717E"/>
    <w:rsid w:val="009E7B1B"/>
    <w:rsid w:val="009F02D4"/>
    <w:rsid w:val="009F03EE"/>
    <w:rsid w:val="009F10F6"/>
    <w:rsid w:val="009F38E2"/>
    <w:rsid w:val="009F57AE"/>
    <w:rsid w:val="00A00053"/>
    <w:rsid w:val="00A0336D"/>
    <w:rsid w:val="00A03DC8"/>
    <w:rsid w:val="00A04199"/>
    <w:rsid w:val="00A04BC0"/>
    <w:rsid w:val="00A062CF"/>
    <w:rsid w:val="00A07D50"/>
    <w:rsid w:val="00A14241"/>
    <w:rsid w:val="00A15EFE"/>
    <w:rsid w:val="00A1745E"/>
    <w:rsid w:val="00A174B0"/>
    <w:rsid w:val="00A21DB0"/>
    <w:rsid w:val="00A23549"/>
    <w:rsid w:val="00A245E8"/>
    <w:rsid w:val="00A25D88"/>
    <w:rsid w:val="00A26CCB"/>
    <w:rsid w:val="00A270B9"/>
    <w:rsid w:val="00A32059"/>
    <w:rsid w:val="00A33628"/>
    <w:rsid w:val="00A36680"/>
    <w:rsid w:val="00A40949"/>
    <w:rsid w:val="00A42869"/>
    <w:rsid w:val="00A433C3"/>
    <w:rsid w:val="00A43B3F"/>
    <w:rsid w:val="00A50531"/>
    <w:rsid w:val="00A51CFA"/>
    <w:rsid w:val="00A53920"/>
    <w:rsid w:val="00A53FC1"/>
    <w:rsid w:val="00A5459E"/>
    <w:rsid w:val="00A55CEE"/>
    <w:rsid w:val="00A55EAF"/>
    <w:rsid w:val="00A6008E"/>
    <w:rsid w:val="00A602B0"/>
    <w:rsid w:val="00A61211"/>
    <w:rsid w:val="00A6287C"/>
    <w:rsid w:val="00A629B5"/>
    <w:rsid w:val="00A71B9B"/>
    <w:rsid w:val="00A7211D"/>
    <w:rsid w:val="00A72DB2"/>
    <w:rsid w:val="00A755A8"/>
    <w:rsid w:val="00A757F3"/>
    <w:rsid w:val="00A80FAB"/>
    <w:rsid w:val="00A81D02"/>
    <w:rsid w:val="00A82359"/>
    <w:rsid w:val="00A82E6A"/>
    <w:rsid w:val="00A838B0"/>
    <w:rsid w:val="00A8394D"/>
    <w:rsid w:val="00A83E90"/>
    <w:rsid w:val="00A8436E"/>
    <w:rsid w:val="00A844C2"/>
    <w:rsid w:val="00A86893"/>
    <w:rsid w:val="00A86986"/>
    <w:rsid w:val="00A8798B"/>
    <w:rsid w:val="00A87B84"/>
    <w:rsid w:val="00A93166"/>
    <w:rsid w:val="00AA05B9"/>
    <w:rsid w:val="00AA2342"/>
    <w:rsid w:val="00AA38FB"/>
    <w:rsid w:val="00AA44A7"/>
    <w:rsid w:val="00AA4EA6"/>
    <w:rsid w:val="00AB186D"/>
    <w:rsid w:val="00AB2698"/>
    <w:rsid w:val="00AB2D3A"/>
    <w:rsid w:val="00AB37D2"/>
    <w:rsid w:val="00AB3AE0"/>
    <w:rsid w:val="00AB5D4A"/>
    <w:rsid w:val="00AB6172"/>
    <w:rsid w:val="00AB7474"/>
    <w:rsid w:val="00AB7D11"/>
    <w:rsid w:val="00AB7DA5"/>
    <w:rsid w:val="00AC0151"/>
    <w:rsid w:val="00AC42F1"/>
    <w:rsid w:val="00AC4DE6"/>
    <w:rsid w:val="00AC501E"/>
    <w:rsid w:val="00AC517D"/>
    <w:rsid w:val="00AC6325"/>
    <w:rsid w:val="00AD4C26"/>
    <w:rsid w:val="00AD4E25"/>
    <w:rsid w:val="00AD526F"/>
    <w:rsid w:val="00AD6AEB"/>
    <w:rsid w:val="00AE0171"/>
    <w:rsid w:val="00AE09C1"/>
    <w:rsid w:val="00AE1462"/>
    <w:rsid w:val="00AE19F4"/>
    <w:rsid w:val="00AE3D7A"/>
    <w:rsid w:val="00AE438E"/>
    <w:rsid w:val="00AE71CC"/>
    <w:rsid w:val="00AF17C0"/>
    <w:rsid w:val="00AF240D"/>
    <w:rsid w:val="00AF4534"/>
    <w:rsid w:val="00B033BE"/>
    <w:rsid w:val="00B0374D"/>
    <w:rsid w:val="00B05377"/>
    <w:rsid w:val="00B05473"/>
    <w:rsid w:val="00B069E9"/>
    <w:rsid w:val="00B07E37"/>
    <w:rsid w:val="00B10599"/>
    <w:rsid w:val="00B10C7D"/>
    <w:rsid w:val="00B1250E"/>
    <w:rsid w:val="00B13249"/>
    <w:rsid w:val="00B14AB9"/>
    <w:rsid w:val="00B14FB1"/>
    <w:rsid w:val="00B1700E"/>
    <w:rsid w:val="00B179FA"/>
    <w:rsid w:val="00B20130"/>
    <w:rsid w:val="00B20838"/>
    <w:rsid w:val="00B2341D"/>
    <w:rsid w:val="00B26AE3"/>
    <w:rsid w:val="00B305C1"/>
    <w:rsid w:val="00B31B3F"/>
    <w:rsid w:val="00B329ED"/>
    <w:rsid w:val="00B3393C"/>
    <w:rsid w:val="00B34DC7"/>
    <w:rsid w:val="00B35F96"/>
    <w:rsid w:val="00B36098"/>
    <w:rsid w:val="00B366C8"/>
    <w:rsid w:val="00B40AA4"/>
    <w:rsid w:val="00B4121E"/>
    <w:rsid w:val="00B46E21"/>
    <w:rsid w:val="00B47479"/>
    <w:rsid w:val="00B4771C"/>
    <w:rsid w:val="00B50CC4"/>
    <w:rsid w:val="00B51735"/>
    <w:rsid w:val="00B51F2D"/>
    <w:rsid w:val="00B52BFA"/>
    <w:rsid w:val="00B548AE"/>
    <w:rsid w:val="00B55026"/>
    <w:rsid w:val="00B550CC"/>
    <w:rsid w:val="00B55349"/>
    <w:rsid w:val="00B55CDE"/>
    <w:rsid w:val="00B56CD8"/>
    <w:rsid w:val="00B573BE"/>
    <w:rsid w:val="00B627C9"/>
    <w:rsid w:val="00B64553"/>
    <w:rsid w:val="00B66FC6"/>
    <w:rsid w:val="00B677F4"/>
    <w:rsid w:val="00B67A38"/>
    <w:rsid w:val="00B70794"/>
    <w:rsid w:val="00B741D1"/>
    <w:rsid w:val="00B758C5"/>
    <w:rsid w:val="00B80A8A"/>
    <w:rsid w:val="00B81740"/>
    <w:rsid w:val="00B81DDF"/>
    <w:rsid w:val="00B83DA7"/>
    <w:rsid w:val="00B84A6E"/>
    <w:rsid w:val="00B84B57"/>
    <w:rsid w:val="00B85A2A"/>
    <w:rsid w:val="00B86308"/>
    <w:rsid w:val="00B903C5"/>
    <w:rsid w:val="00B9302F"/>
    <w:rsid w:val="00B95FE7"/>
    <w:rsid w:val="00BA015A"/>
    <w:rsid w:val="00BA3763"/>
    <w:rsid w:val="00BA41E8"/>
    <w:rsid w:val="00BA5989"/>
    <w:rsid w:val="00BA6881"/>
    <w:rsid w:val="00BA7FD6"/>
    <w:rsid w:val="00BB1353"/>
    <w:rsid w:val="00BB166D"/>
    <w:rsid w:val="00BB2F16"/>
    <w:rsid w:val="00BB3A39"/>
    <w:rsid w:val="00BB3AAE"/>
    <w:rsid w:val="00BB502C"/>
    <w:rsid w:val="00BB5A18"/>
    <w:rsid w:val="00BB62A6"/>
    <w:rsid w:val="00BB676E"/>
    <w:rsid w:val="00BB7403"/>
    <w:rsid w:val="00BC22DB"/>
    <w:rsid w:val="00BC2B49"/>
    <w:rsid w:val="00BC79B0"/>
    <w:rsid w:val="00BC7B8B"/>
    <w:rsid w:val="00BD3364"/>
    <w:rsid w:val="00BD4C7E"/>
    <w:rsid w:val="00BD4CC4"/>
    <w:rsid w:val="00BD52A1"/>
    <w:rsid w:val="00BD737D"/>
    <w:rsid w:val="00BD7B17"/>
    <w:rsid w:val="00BE1223"/>
    <w:rsid w:val="00BE1CEA"/>
    <w:rsid w:val="00BE3BA9"/>
    <w:rsid w:val="00BE7766"/>
    <w:rsid w:val="00BE7CB2"/>
    <w:rsid w:val="00BF2EC5"/>
    <w:rsid w:val="00BF3D12"/>
    <w:rsid w:val="00BF458F"/>
    <w:rsid w:val="00BF46BF"/>
    <w:rsid w:val="00BF5EEB"/>
    <w:rsid w:val="00BF621A"/>
    <w:rsid w:val="00BF675D"/>
    <w:rsid w:val="00C01E31"/>
    <w:rsid w:val="00C02A35"/>
    <w:rsid w:val="00C046AD"/>
    <w:rsid w:val="00C060ED"/>
    <w:rsid w:val="00C148EC"/>
    <w:rsid w:val="00C14A33"/>
    <w:rsid w:val="00C14C02"/>
    <w:rsid w:val="00C15079"/>
    <w:rsid w:val="00C155D6"/>
    <w:rsid w:val="00C1623D"/>
    <w:rsid w:val="00C178BB"/>
    <w:rsid w:val="00C2005B"/>
    <w:rsid w:val="00C202F4"/>
    <w:rsid w:val="00C20EA5"/>
    <w:rsid w:val="00C22936"/>
    <w:rsid w:val="00C23330"/>
    <w:rsid w:val="00C23DDC"/>
    <w:rsid w:val="00C2434A"/>
    <w:rsid w:val="00C256E9"/>
    <w:rsid w:val="00C25DAE"/>
    <w:rsid w:val="00C32FFB"/>
    <w:rsid w:val="00C33C10"/>
    <w:rsid w:val="00C35099"/>
    <w:rsid w:val="00C362C2"/>
    <w:rsid w:val="00C408EB"/>
    <w:rsid w:val="00C418C4"/>
    <w:rsid w:val="00C518CD"/>
    <w:rsid w:val="00C5220C"/>
    <w:rsid w:val="00C5232E"/>
    <w:rsid w:val="00C52A92"/>
    <w:rsid w:val="00C56B42"/>
    <w:rsid w:val="00C56B9E"/>
    <w:rsid w:val="00C56BFD"/>
    <w:rsid w:val="00C5702E"/>
    <w:rsid w:val="00C57A1D"/>
    <w:rsid w:val="00C60714"/>
    <w:rsid w:val="00C60F2E"/>
    <w:rsid w:val="00C61304"/>
    <w:rsid w:val="00C639E2"/>
    <w:rsid w:val="00C64A0D"/>
    <w:rsid w:val="00C64DB2"/>
    <w:rsid w:val="00C67BC8"/>
    <w:rsid w:val="00C71EF9"/>
    <w:rsid w:val="00C72B56"/>
    <w:rsid w:val="00C72E63"/>
    <w:rsid w:val="00C73DEE"/>
    <w:rsid w:val="00C74354"/>
    <w:rsid w:val="00C7550B"/>
    <w:rsid w:val="00C77986"/>
    <w:rsid w:val="00C77A9F"/>
    <w:rsid w:val="00C833A9"/>
    <w:rsid w:val="00C86881"/>
    <w:rsid w:val="00C8731F"/>
    <w:rsid w:val="00C8773B"/>
    <w:rsid w:val="00C8799F"/>
    <w:rsid w:val="00C9052E"/>
    <w:rsid w:val="00C95039"/>
    <w:rsid w:val="00C96D07"/>
    <w:rsid w:val="00CA040F"/>
    <w:rsid w:val="00CA19EF"/>
    <w:rsid w:val="00CA2159"/>
    <w:rsid w:val="00CA24C9"/>
    <w:rsid w:val="00CA260B"/>
    <w:rsid w:val="00CA3A24"/>
    <w:rsid w:val="00CA570A"/>
    <w:rsid w:val="00CA5B42"/>
    <w:rsid w:val="00CB093C"/>
    <w:rsid w:val="00CB4D6A"/>
    <w:rsid w:val="00CB5217"/>
    <w:rsid w:val="00CB57BC"/>
    <w:rsid w:val="00CC105F"/>
    <w:rsid w:val="00CC162A"/>
    <w:rsid w:val="00CC44E6"/>
    <w:rsid w:val="00CC5CAF"/>
    <w:rsid w:val="00CC7C5F"/>
    <w:rsid w:val="00CD1159"/>
    <w:rsid w:val="00CD1BDE"/>
    <w:rsid w:val="00CD5720"/>
    <w:rsid w:val="00CD5A25"/>
    <w:rsid w:val="00CD6A5A"/>
    <w:rsid w:val="00CD7E5B"/>
    <w:rsid w:val="00CE19B3"/>
    <w:rsid w:val="00CE3A8F"/>
    <w:rsid w:val="00CE626D"/>
    <w:rsid w:val="00CE6C56"/>
    <w:rsid w:val="00CF02F6"/>
    <w:rsid w:val="00CF10C4"/>
    <w:rsid w:val="00CF122C"/>
    <w:rsid w:val="00CF139A"/>
    <w:rsid w:val="00D00B4B"/>
    <w:rsid w:val="00D04E9B"/>
    <w:rsid w:val="00D05D3C"/>
    <w:rsid w:val="00D10163"/>
    <w:rsid w:val="00D102A2"/>
    <w:rsid w:val="00D10BC1"/>
    <w:rsid w:val="00D11956"/>
    <w:rsid w:val="00D11ACC"/>
    <w:rsid w:val="00D123CF"/>
    <w:rsid w:val="00D12D10"/>
    <w:rsid w:val="00D146BC"/>
    <w:rsid w:val="00D1582E"/>
    <w:rsid w:val="00D16A40"/>
    <w:rsid w:val="00D16EBA"/>
    <w:rsid w:val="00D2146F"/>
    <w:rsid w:val="00D21B9B"/>
    <w:rsid w:val="00D26318"/>
    <w:rsid w:val="00D265FE"/>
    <w:rsid w:val="00D30567"/>
    <w:rsid w:val="00D305CF"/>
    <w:rsid w:val="00D32A35"/>
    <w:rsid w:val="00D36429"/>
    <w:rsid w:val="00D37F18"/>
    <w:rsid w:val="00D37F52"/>
    <w:rsid w:val="00D43FB6"/>
    <w:rsid w:val="00D44188"/>
    <w:rsid w:val="00D4507F"/>
    <w:rsid w:val="00D5009E"/>
    <w:rsid w:val="00D51FB1"/>
    <w:rsid w:val="00D53BEF"/>
    <w:rsid w:val="00D56A43"/>
    <w:rsid w:val="00D61465"/>
    <w:rsid w:val="00D62979"/>
    <w:rsid w:val="00D62C57"/>
    <w:rsid w:val="00D63754"/>
    <w:rsid w:val="00D65F11"/>
    <w:rsid w:val="00D6757B"/>
    <w:rsid w:val="00D6790B"/>
    <w:rsid w:val="00D70ABE"/>
    <w:rsid w:val="00D718B8"/>
    <w:rsid w:val="00D7214E"/>
    <w:rsid w:val="00D7221E"/>
    <w:rsid w:val="00D7417A"/>
    <w:rsid w:val="00D7765F"/>
    <w:rsid w:val="00D7787D"/>
    <w:rsid w:val="00D820B8"/>
    <w:rsid w:val="00D83676"/>
    <w:rsid w:val="00D83F97"/>
    <w:rsid w:val="00D841F1"/>
    <w:rsid w:val="00D84F40"/>
    <w:rsid w:val="00D85F54"/>
    <w:rsid w:val="00D86282"/>
    <w:rsid w:val="00D86B9D"/>
    <w:rsid w:val="00D913E4"/>
    <w:rsid w:val="00D91B71"/>
    <w:rsid w:val="00D95995"/>
    <w:rsid w:val="00D960EA"/>
    <w:rsid w:val="00D96BB6"/>
    <w:rsid w:val="00D9717F"/>
    <w:rsid w:val="00DA0BDB"/>
    <w:rsid w:val="00DA1B68"/>
    <w:rsid w:val="00DA2376"/>
    <w:rsid w:val="00DA2C06"/>
    <w:rsid w:val="00DA3A35"/>
    <w:rsid w:val="00DA52A9"/>
    <w:rsid w:val="00DA587F"/>
    <w:rsid w:val="00DA5EBF"/>
    <w:rsid w:val="00DB088F"/>
    <w:rsid w:val="00DB1641"/>
    <w:rsid w:val="00DB32C8"/>
    <w:rsid w:val="00DB3A3D"/>
    <w:rsid w:val="00DB4DBC"/>
    <w:rsid w:val="00DB7359"/>
    <w:rsid w:val="00DC213E"/>
    <w:rsid w:val="00DC22EB"/>
    <w:rsid w:val="00DC3D1B"/>
    <w:rsid w:val="00DC47EA"/>
    <w:rsid w:val="00DC5A1D"/>
    <w:rsid w:val="00DC62FE"/>
    <w:rsid w:val="00DC6504"/>
    <w:rsid w:val="00DD10D3"/>
    <w:rsid w:val="00DD1B1A"/>
    <w:rsid w:val="00DD3765"/>
    <w:rsid w:val="00DD394E"/>
    <w:rsid w:val="00DD4B89"/>
    <w:rsid w:val="00DD6CF3"/>
    <w:rsid w:val="00DD7F32"/>
    <w:rsid w:val="00DE1B24"/>
    <w:rsid w:val="00DE2529"/>
    <w:rsid w:val="00DE363F"/>
    <w:rsid w:val="00DE5081"/>
    <w:rsid w:val="00DE512A"/>
    <w:rsid w:val="00DE6BB8"/>
    <w:rsid w:val="00DE7B17"/>
    <w:rsid w:val="00DF0CB9"/>
    <w:rsid w:val="00DF2C25"/>
    <w:rsid w:val="00DF37A8"/>
    <w:rsid w:val="00DF43C4"/>
    <w:rsid w:val="00DF4ED0"/>
    <w:rsid w:val="00DF5206"/>
    <w:rsid w:val="00DF5333"/>
    <w:rsid w:val="00DF7AF5"/>
    <w:rsid w:val="00DF7D60"/>
    <w:rsid w:val="00DF7FD8"/>
    <w:rsid w:val="00E0018D"/>
    <w:rsid w:val="00E00EF8"/>
    <w:rsid w:val="00E031E3"/>
    <w:rsid w:val="00E04820"/>
    <w:rsid w:val="00E078BC"/>
    <w:rsid w:val="00E13BEB"/>
    <w:rsid w:val="00E1409D"/>
    <w:rsid w:val="00E17DCD"/>
    <w:rsid w:val="00E2013F"/>
    <w:rsid w:val="00E2505E"/>
    <w:rsid w:val="00E26BC4"/>
    <w:rsid w:val="00E31758"/>
    <w:rsid w:val="00E323C8"/>
    <w:rsid w:val="00E36AAD"/>
    <w:rsid w:val="00E3709B"/>
    <w:rsid w:val="00E41E86"/>
    <w:rsid w:val="00E42DD7"/>
    <w:rsid w:val="00E47D91"/>
    <w:rsid w:val="00E505F6"/>
    <w:rsid w:val="00E51B38"/>
    <w:rsid w:val="00E52749"/>
    <w:rsid w:val="00E54067"/>
    <w:rsid w:val="00E54323"/>
    <w:rsid w:val="00E54480"/>
    <w:rsid w:val="00E555D3"/>
    <w:rsid w:val="00E55F7F"/>
    <w:rsid w:val="00E66024"/>
    <w:rsid w:val="00E70FF2"/>
    <w:rsid w:val="00E7237F"/>
    <w:rsid w:val="00E724B8"/>
    <w:rsid w:val="00E72C28"/>
    <w:rsid w:val="00E742A2"/>
    <w:rsid w:val="00E8043A"/>
    <w:rsid w:val="00E81614"/>
    <w:rsid w:val="00E848A3"/>
    <w:rsid w:val="00E86379"/>
    <w:rsid w:val="00E87BDF"/>
    <w:rsid w:val="00E87D94"/>
    <w:rsid w:val="00E90B38"/>
    <w:rsid w:val="00E91686"/>
    <w:rsid w:val="00E91B83"/>
    <w:rsid w:val="00E92641"/>
    <w:rsid w:val="00E92E8F"/>
    <w:rsid w:val="00E97449"/>
    <w:rsid w:val="00E97F85"/>
    <w:rsid w:val="00EA0120"/>
    <w:rsid w:val="00EA01F7"/>
    <w:rsid w:val="00EA09AF"/>
    <w:rsid w:val="00EA2497"/>
    <w:rsid w:val="00EA2B31"/>
    <w:rsid w:val="00EA3BB3"/>
    <w:rsid w:val="00EA4FE8"/>
    <w:rsid w:val="00EA611F"/>
    <w:rsid w:val="00EA7E3A"/>
    <w:rsid w:val="00EB02A8"/>
    <w:rsid w:val="00EB2569"/>
    <w:rsid w:val="00EB3177"/>
    <w:rsid w:val="00EB34D4"/>
    <w:rsid w:val="00EB3786"/>
    <w:rsid w:val="00EB420F"/>
    <w:rsid w:val="00EB6DF5"/>
    <w:rsid w:val="00EB76A7"/>
    <w:rsid w:val="00EB77ED"/>
    <w:rsid w:val="00EB7DBA"/>
    <w:rsid w:val="00EC428D"/>
    <w:rsid w:val="00EC54E1"/>
    <w:rsid w:val="00EC5BC3"/>
    <w:rsid w:val="00EC691C"/>
    <w:rsid w:val="00EC6CFE"/>
    <w:rsid w:val="00EC7ED2"/>
    <w:rsid w:val="00ED0659"/>
    <w:rsid w:val="00ED0EDF"/>
    <w:rsid w:val="00ED1DFD"/>
    <w:rsid w:val="00ED5ED9"/>
    <w:rsid w:val="00ED7089"/>
    <w:rsid w:val="00EE029F"/>
    <w:rsid w:val="00EE067D"/>
    <w:rsid w:val="00EE0798"/>
    <w:rsid w:val="00EE1AD0"/>
    <w:rsid w:val="00EE2BEC"/>
    <w:rsid w:val="00EE3937"/>
    <w:rsid w:val="00EE5E9C"/>
    <w:rsid w:val="00EE7D73"/>
    <w:rsid w:val="00EE7FC4"/>
    <w:rsid w:val="00EF1FAB"/>
    <w:rsid w:val="00EF4516"/>
    <w:rsid w:val="00EF79E8"/>
    <w:rsid w:val="00EF7C26"/>
    <w:rsid w:val="00F00600"/>
    <w:rsid w:val="00F00CA9"/>
    <w:rsid w:val="00F01602"/>
    <w:rsid w:val="00F0483B"/>
    <w:rsid w:val="00F06682"/>
    <w:rsid w:val="00F116E1"/>
    <w:rsid w:val="00F13CD1"/>
    <w:rsid w:val="00F15824"/>
    <w:rsid w:val="00F179A3"/>
    <w:rsid w:val="00F17D87"/>
    <w:rsid w:val="00F218EB"/>
    <w:rsid w:val="00F22306"/>
    <w:rsid w:val="00F22D0F"/>
    <w:rsid w:val="00F23143"/>
    <w:rsid w:val="00F23211"/>
    <w:rsid w:val="00F24698"/>
    <w:rsid w:val="00F26388"/>
    <w:rsid w:val="00F26AA7"/>
    <w:rsid w:val="00F27606"/>
    <w:rsid w:val="00F27E71"/>
    <w:rsid w:val="00F3196B"/>
    <w:rsid w:val="00F3287C"/>
    <w:rsid w:val="00F33064"/>
    <w:rsid w:val="00F349AC"/>
    <w:rsid w:val="00F350ED"/>
    <w:rsid w:val="00F3574E"/>
    <w:rsid w:val="00F360FD"/>
    <w:rsid w:val="00F40D15"/>
    <w:rsid w:val="00F443DD"/>
    <w:rsid w:val="00F45542"/>
    <w:rsid w:val="00F51D12"/>
    <w:rsid w:val="00F55498"/>
    <w:rsid w:val="00F55B61"/>
    <w:rsid w:val="00F57161"/>
    <w:rsid w:val="00F612DF"/>
    <w:rsid w:val="00F625B2"/>
    <w:rsid w:val="00F626F4"/>
    <w:rsid w:val="00F7030D"/>
    <w:rsid w:val="00F71FEB"/>
    <w:rsid w:val="00F738BF"/>
    <w:rsid w:val="00F758ED"/>
    <w:rsid w:val="00F75A67"/>
    <w:rsid w:val="00F76E7A"/>
    <w:rsid w:val="00F81EF4"/>
    <w:rsid w:val="00F8226D"/>
    <w:rsid w:val="00F83355"/>
    <w:rsid w:val="00F850A5"/>
    <w:rsid w:val="00F87F89"/>
    <w:rsid w:val="00F91E3E"/>
    <w:rsid w:val="00F9256F"/>
    <w:rsid w:val="00F93D15"/>
    <w:rsid w:val="00F943C5"/>
    <w:rsid w:val="00F94AA3"/>
    <w:rsid w:val="00F94C05"/>
    <w:rsid w:val="00F95215"/>
    <w:rsid w:val="00F956CF"/>
    <w:rsid w:val="00F96D71"/>
    <w:rsid w:val="00FA0CAB"/>
    <w:rsid w:val="00FA2C7A"/>
    <w:rsid w:val="00FA5D7B"/>
    <w:rsid w:val="00FA6298"/>
    <w:rsid w:val="00FB3BE3"/>
    <w:rsid w:val="00FB45DE"/>
    <w:rsid w:val="00FB45F5"/>
    <w:rsid w:val="00FC0EAF"/>
    <w:rsid w:val="00FC146C"/>
    <w:rsid w:val="00FC19DF"/>
    <w:rsid w:val="00FC3F5C"/>
    <w:rsid w:val="00FC5606"/>
    <w:rsid w:val="00FD1A1C"/>
    <w:rsid w:val="00FD2441"/>
    <w:rsid w:val="00FD47DB"/>
    <w:rsid w:val="00FD758D"/>
    <w:rsid w:val="00FE0FD8"/>
    <w:rsid w:val="00FE1336"/>
    <w:rsid w:val="00FE3A74"/>
    <w:rsid w:val="00FE4367"/>
    <w:rsid w:val="00FE4B4C"/>
    <w:rsid w:val="00FE7969"/>
    <w:rsid w:val="00FF07D8"/>
    <w:rsid w:val="00FF43D7"/>
    <w:rsid w:val="00FF4C88"/>
    <w:rsid w:val="00FF5486"/>
    <w:rsid w:val="00FF559B"/>
    <w:rsid w:val="00FF6C12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idth-relative:margin;mso-height-relative:margin" fillcolor="white" stroke="f">
      <v:fill color="white"/>
      <v:stroke dashstyle="dash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FB17388-C16B-4687-818F-C7A83DC5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AF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6FFF"/>
  </w:style>
  <w:style w:type="character" w:customStyle="1" w:styleId="a4">
    <w:name w:val="日付 (文字)"/>
    <w:basedOn w:val="a0"/>
    <w:link w:val="a3"/>
    <w:uiPriority w:val="99"/>
    <w:semiHidden/>
    <w:rsid w:val="00036FFF"/>
  </w:style>
  <w:style w:type="paragraph" w:styleId="a5">
    <w:name w:val="header"/>
    <w:basedOn w:val="a"/>
    <w:link w:val="a6"/>
    <w:uiPriority w:val="99"/>
    <w:unhideWhenUsed/>
    <w:rsid w:val="00D6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90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7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90B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unhideWhenUsed/>
    <w:rsid w:val="004567AD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4567AD"/>
    <w:rPr>
      <w:rFonts w:ascii="ＭＳ 明朝"/>
      <w:kern w:val="2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4567A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71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1FE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265FE"/>
    <w:pPr>
      <w:widowControl w:val="0"/>
      <w:autoSpaceDE w:val="0"/>
      <w:autoSpaceDN w:val="0"/>
      <w:adjustRightInd w:val="0"/>
    </w:pPr>
    <w:rPr>
      <w:rFonts w:ascii="ＭＳ Ｐゴシック" w:eastAsiaTheme="minorEastAsia" w:hAnsi="ＭＳ Ｐゴシック" w:cs="ＭＳ Ｐゴシック"/>
      <w:color w:val="000000"/>
      <w:sz w:val="24"/>
      <w:szCs w:val="24"/>
    </w:rPr>
  </w:style>
  <w:style w:type="table" w:styleId="ae">
    <w:name w:val="Table Grid"/>
    <w:basedOn w:val="a1"/>
    <w:uiPriority w:val="59"/>
    <w:rsid w:val="0097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07FB4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C8688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688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86881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68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86881"/>
    <w:rPr>
      <w:rFonts w:ascii="ＭＳ 明朝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779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5B3F0F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5B3F0F"/>
    <w:rPr>
      <w:rFonts w:ascii="ＭＳ 明朝"/>
      <w:kern w:val="2"/>
      <w:sz w:val="22"/>
      <w:szCs w:val="22"/>
    </w:rPr>
  </w:style>
  <w:style w:type="character" w:styleId="af7">
    <w:name w:val="endnote reference"/>
    <w:basedOn w:val="a0"/>
    <w:uiPriority w:val="99"/>
    <w:semiHidden/>
    <w:unhideWhenUsed/>
    <w:rsid w:val="005B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D404-4C06-4B58-87D5-A9D920C2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6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央樹</dc:creator>
  <cp:lastModifiedBy>U0192</cp:lastModifiedBy>
  <cp:revision>41</cp:revision>
  <cp:lastPrinted>2021-07-07T07:52:00Z</cp:lastPrinted>
  <dcterms:created xsi:type="dcterms:W3CDTF">2021-02-01T05:37:00Z</dcterms:created>
  <dcterms:modified xsi:type="dcterms:W3CDTF">2023-10-25T23:58:00Z</dcterms:modified>
</cp:coreProperties>
</file>