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年</w:t>
      </w:r>
      <w:r w:rsidR="00835943">
        <w:rPr>
          <w:sz w:val="24"/>
        </w:rPr>
        <w:t xml:space="preserve">　</w:t>
      </w:r>
      <w:r>
        <w:rPr>
          <w:sz w:val="24"/>
        </w:rPr>
        <w:t xml:space="preserve">　月</w:t>
      </w:r>
      <w:r w:rsidR="00835943">
        <w:rPr>
          <w:sz w:val="24"/>
        </w:rPr>
        <w:t xml:space="preserve">　</w:t>
      </w:r>
      <w:r>
        <w:rPr>
          <w:sz w:val="24"/>
        </w:rPr>
        <w:t xml:space="preserve">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835943" w:rsidP="00835943">
      <w:pPr>
        <w:ind w:firstLineChars="100" w:firstLine="240"/>
        <w:rPr>
          <w:rFonts w:hint="default"/>
        </w:rPr>
      </w:pPr>
      <w:r>
        <w:rPr>
          <w:sz w:val="24"/>
        </w:rPr>
        <w:t>岩美町長　　様</w:t>
      </w:r>
    </w:p>
    <w:p w:rsidR="00C01A9E" w:rsidRDefault="00C01A9E">
      <w:pPr>
        <w:rPr>
          <w:rFonts w:hint="default"/>
        </w:rPr>
      </w:pPr>
    </w:p>
    <w:p w:rsidR="00C01A9E" w:rsidRDefault="00C01A9E">
      <w:pPr>
        <w:rPr>
          <w:rFonts w:hint="default"/>
        </w:rPr>
      </w:pPr>
    </w:p>
    <w:p w:rsidR="00C01A9E" w:rsidRDefault="00835943">
      <w:pPr>
        <w:ind w:firstLine="6083"/>
        <w:rPr>
          <w:rFonts w:hint="default"/>
        </w:rPr>
      </w:pPr>
      <w:r>
        <w:rPr>
          <w:sz w:val="24"/>
        </w:rPr>
        <w:t>活動組織名</w:t>
      </w:r>
      <w:r w:rsidR="00082654">
        <w:rPr>
          <w:sz w:val="24"/>
        </w:rPr>
        <w:t xml:space="preserve">　</w:t>
      </w:r>
    </w:p>
    <w:p w:rsidR="00C01A9E" w:rsidRDefault="00835943">
      <w:pPr>
        <w:ind w:firstLine="6083"/>
        <w:rPr>
          <w:rFonts w:hint="default"/>
        </w:rPr>
      </w:pPr>
      <w:r>
        <w:rPr>
          <w:sz w:val="24"/>
        </w:rPr>
        <w:t>代表者</w:t>
      </w:r>
      <w:r w:rsidR="00082654">
        <w:rPr>
          <w:sz w:val="24"/>
        </w:rPr>
        <w:t xml:space="preserve">　氏　名　　　　印</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w:t>
      </w:r>
      <w:bookmarkStart w:id="0" w:name="_GoBack"/>
      <w:bookmarkEnd w:id="0"/>
      <w:r>
        <w:rPr>
          <w:rFonts w:ascii="ＭＳ Ｐゴシック" w:eastAsia="ＭＳ Ｐゴシック" w:hAnsi="ＭＳ Ｐゴシック"/>
          <w:sz w:val="24"/>
        </w:rPr>
        <w:t>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A9E" w:rsidRDefault="00082654">
      <w:pPr>
        <w:spacing w:before="357"/>
        <w:rPr>
          <w:rFonts w:hint="default"/>
        </w:rPr>
      </w:pPr>
      <w:r>
        <w:continuationSeparator/>
      </w:r>
    </w:p>
  </w:endnote>
  <w:endnote w:type="continuationSeparator" w:id="0">
    <w:p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A9E" w:rsidRDefault="00082654">
      <w:pPr>
        <w:spacing w:before="357"/>
        <w:rPr>
          <w:rFonts w:hint="default"/>
        </w:rPr>
      </w:pPr>
      <w:r>
        <w:continuationSeparator/>
      </w:r>
    </w:p>
  </w:footnote>
  <w:footnote w:type="continuationSeparator" w:id="0">
    <w:p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82654"/>
    <w:rsid w:val="003C52F1"/>
    <w:rsid w:val="00835943"/>
    <w:rsid w:val="00991289"/>
    <w:rsid w:val="00C0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産業建設課 農林係</cp:lastModifiedBy>
  <cp:revision>2</cp:revision>
  <cp:lastPrinted>1899-12-31T15:00:00Z</cp:lastPrinted>
  <dcterms:created xsi:type="dcterms:W3CDTF">2019-04-22T23:36:00Z</dcterms:created>
  <dcterms:modified xsi:type="dcterms:W3CDTF">2019-04-22T23:36:00Z</dcterms:modified>
</cp:coreProperties>
</file>